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03C90" w14:textId="77777777" w:rsidR="00471027" w:rsidRPr="00EF7604" w:rsidRDefault="00471027" w:rsidP="00471027">
      <w:pPr>
        <w:jc w:val="center"/>
        <w:rPr>
          <w:rFonts w:ascii="Arial" w:hAnsi="Arial" w:cs="Arial"/>
        </w:rPr>
      </w:pPr>
    </w:p>
    <w:p w14:paraId="0C703BF4" w14:textId="77777777" w:rsidR="00471027" w:rsidRPr="00EF7604" w:rsidRDefault="00471027" w:rsidP="00471027">
      <w:pPr>
        <w:jc w:val="center"/>
        <w:rPr>
          <w:rFonts w:ascii="Arial" w:hAnsi="Arial" w:cs="Arial"/>
        </w:rPr>
      </w:pPr>
    </w:p>
    <w:p w14:paraId="48B8B8BC" w14:textId="77777777" w:rsidR="00471027" w:rsidRPr="00EF7604" w:rsidRDefault="00471027" w:rsidP="00471027">
      <w:pPr>
        <w:rPr>
          <w:rFonts w:ascii="Arial" w:hAnsi="Arial" w:cs="Arial"/>
          <w:sz w:val="56"/>
          <w:szCs w:val="56"/>
        </w:rPr>
      </w:pPr>
    </w:p>
    <w:p w14:paraId="0D98E1D8" w14:textId="77777777" w:rsidR="00471027" w:rsidRDefault="00471027" w:rsidP="00471027">
      <w:pPr>
        <w:jc w:val="center"/>
        <w:rPr>
          <w:rFonts w:ascii="Arial" w:hAnsi="Arial" w:cs="Arial"/>
          <w:b/>
          <w:bCs/>
          <w:sz w:val="56"/>
          <w:szCs w:val="56"/>
        </w:rPr>
      </w:pPr>
    </w:p>
    <w:p w14:paraId="17C58E5C" w14:textId="77777777" w:rsidR="00471027" w:rsidRDefault="00471027" w:rsidP="00471027">
      <w:pPr>
        <w:jc w:val="center"/>
        <w:rPr>
          <w:rFonts w:ascii="Arial" w:hAnsi="Arial" w:cs="Arial"/>
          <w:b/>
          <w:bCs/>
          <w:sz w:val="56"/>
          <w:szCs w:val="56"/>
        </w:rPr>
      </w:pPr>
    </w:p>
    <w:p w14:paraId="7193EDDE" w14:textId="3D1CDFE1" w:rsidR="00471027" w:rsidRPr="00EF7604" w:rsidRDefault="00471027" w:rsidP="00471027">
      <w:pPr>
        <w:jc w:val="center"/>
        <w:rPr>
          <w:rFonts w:ascii="Arial" w:hAnsi="Arial" w:cs="Arial"/>
          <w:b/>
          <w:bCs/>
          <w:sz w:val="56"/>
          <w:szCs w:val="56"/>
        </w:rPr>
      </w:pPr>
      <w:r w:rsidRPr="00EF7604">
        <w:rPr>
          <w:rFonts w:ascii="Arial" w:hAnsi="Arial" w:cs="Arial"/>
          <w:b/>
          <w:bCs/>
          <w:sz w:val="56"/>
          <w:szCs w:val="56"/>
        </w:rPr>
        <w:t>Veterans Information Bulletin</w:t>
      </w:r>
    </w:p>
    <w:p w14:paraId="53195B3A" w14:textId="77777777" w:rsidR="00471027" w:rsidRPr="00EF7604" w:rsidRDefault="00471027" w:rsidP="00471027">
      <w:pPr>
        <w:jc w:val="center"/>
        <w:rPr>
          <w:rFonts w:ascii="Arial" w:hAnsi="Arial" w:cs="Arial"/>
          <w:b/>
          <w:bCs/>
          <w:sz w:val="56"/>
          <w:szCs w:val="56"/>
        </w:rPr>
      </w:pPr>
      <w:r w:rsidRPr="00EF7604">
        <w:rPr>
          <w:rFonts w:ascii="Arial" w:hAnsi="Arial" w:cs="Arial"/>
          <w:b/>
          <w:bCs/>
          <w:sz w:val="56"/>
          <w:szCs w:val="56"/>
        </w:rPr>
        <w:t>for</w:t>
      </w:r>
    </w:p>
    <w:p w14:paraId="0ECDAA66" w14:textId="77777777" w:rsidR="00471027" w:rsidRPr="00EF7604" w:rsidRDefault="00471027" w:rsidP="00471027">
      <w:pPr>
        <w:jc w:val="center"/>
        <w:rPr>
          <w:rFonts w:ascii="Arial" w:hAnsi="Arial" w:cs="Arial"/>
          <w:b/>
          <w:bCs/>
          <w:sz w:val="56"/>
          <w:szCs w:val="56"/>
        </w:rPr>
      </w:pPr>
      <w:r w:rsidRPr="00EF7604">
        <w:rPr>
          <w:rFonts w:ascii="Arial" w:hAnsi="Arial" w:cs="Arial"/>
          <w:b/>
          <w:bCs/>
          <w:sz w:val="56"/>
          <w:szCs w:val="56"/>
        </w:rPr>
        <w:t>Riggins Urban Barber College</w:t>
      </w:r>
    </w:p>
    <w:p w14:paraId="030EB4DE" w14:textId="77777777" w:rsidR="00471027" w:rsidRPr="00EF7604" w:rsidRDefault="00471027" w:rsidP="00471027">
      <w:pPr>
        <w:jc w:val="center"/>
        <w:rPr>
          <w:rFonts w:ascii="Arial" w:hAnsi="Arial" w:cs="Arial"/>
          <w:sz w:val="56"/>
          <w:szCs w:val="56"/>
        </w:rPr>
      </w:pPr>
    </w:p>
    <w:p w14:paraId="663D69C2" w14:textId="485F65B7" w:rsidR="00471027" w:rsidRPr="00EF7604" w:rsidRDefault="00471027" w:rsidP="00471027">
      <w:pPr>
        <w:jc w:val="center"/>
        <w:rPr>
          <w:rFonts w:ascii="Arial" w:hAnsi="Arial" w:cs="Arial"/>
          <w:b/>
          <w:bCs/>
          <w:sz w:val="56"/>
          <w:szCs w:val="56"/>
        </w:rPr>
      </w:pPr>
      <w:r w:rsidRPr="00EF7604">
        <w:rPr>
          <w:rFonts w:ascii="Arial" w:hAnsi="Arial" w:cs="Arial"/>
          <w:b/>
          <w:bCs/>
          <w:sz w:val="56"/>
          <w:szCs w:val="56"/>
        </w:rPr>
        <w:t>202</w:t>
      </w:r>
      <w:r>
        <w:rPr>
          <w:rFonts w:ascii="Arial" w:hAnsi="Arial" w:cs="Arial"/>
          <w:b/>
          <w:bCs/>
          <w:sz w:val="56"/>
          <w:szCs w:val="56"/>
        </w:rPr>
        <w:t>5</w:t>
      </w:r>
    </w:p>
    <w:p w14:paraId="5D0F31C3" w14:textId="77777777" w:rsidR="00471027" w:rsidRPr="00EF7604" w:rsidRDefault="00471027" w:rsidP="00471027">
      <w:pPr>
        <w:widowControl w:val="0"/>
        <w:spacing w:line="285" w:lineRule="auto"/>
        <w:ind w:left="680" w:right="577"/>
        <w:jc w:val="center"/>
        <w:rPr>
          <w:rFonts w:ascii="Arial" w:eastAsia="Calibri" w:hAnsi="Arial" w:cs="Arial"/>
          <w:color w:val="424B38"/>
          <w:spacing w:val="-7"/>
          <w:w w:val="110"/>
          <w:sz w:val="28"/>
          <w:szCs w:val="28"/>
        </w:rPr>
      </w:pPr>
    </w:p>
    <w:p w14:paraId="2AF4E11B" w14:textId="77777777" w:rsidR="00471027" w:rsidRPr="00533589" w:rsidRDefault="00471027" w:rsidP="00471027">
      <w:pPr>
        <w:widowControl w:val="0"/>
        <w:spacing w:line="285" w:lineRule="auto"/>
        <w:ind w:left="680" w:right="577"/>
        <w:jc w:val="center"/>
        <w:rPr>
          <w:rFonts w:ascii="Arial" w:eastAsia="Calibri" w:hAnsi="Arial" w:cs="Arial"/>
          <w:w w:val="113"/>
          <w:sz w:val="36"/>
          <w:szCs w:val="36"/>
        </w:rPr>
      </w:pPr>
      <w:r w:rsidRPr="00533589">
        <w:rPr>
          <w:rFonts w:ascii="Arial" w:eastAsia="Calibri" w:hAnsi="Arial" w:cs="Arial"/>
          <w:spacing w:val="-7"/>
          <w:w w:val="110"/>
          <w:sz w:val="36"/>
          <w:szCs w:val="36"/>
        </w:rPr>
        <w:t>220 Euclid Ave</w:t>
      </w:r>
      <w:r w:rsidRPr="00533589">
        <w:rPr>
          <w:rFonts w:ascii="Arial" w:eastAsia="Calibri" w:hAnsi="Arial" w:cs="Arial"/>
          <w:spacing w:val="-3"/>
          <w:w w:val="110"/>
          <w:sz w:val="36"/>
          <w:szCs w:val="36"/>
        </w:rPr>
        <w:t xml:space="preserve">. </w:t>
      </w:r>
      <w:r w:rsidRPr="00533589">
        <w:rPr>
          <w:rFonts w:ascii="Arial" w:eastAsia="Calibri" w:hAnsi="Arial" w:cs="Arial"/>
          <w:spacing w:val="-57"/>
          <w:w w:val="110"/>
          <w:sz w:val="36"/>
          <w:szCs w:val="36"/>
        </w:rPr>
        <w:t xml:space="preserve"> </w:t>
      </w:r>
      <w:r w:rsidRPr="00533589">
        <w:rPr>
          <w:rFonts w:ascii="Arial" w:eastAsia="Calibri" w:hAnsi="Arial" w:cs="Arial"/>
          <w:spacing w:val="-23"/>
          <w:w w:val="110"/>
          <w:sz w:val="36"/>
          <w:szCs w:val="36"/>
        </w:rPr>
        <w:t>Suite 120</w:t>
      </w:r>
    </w:p>
    <w:p w14:paraId="0F6C856E" w14:textId="77777777" w:rsidR="00471027" w:rsidRPr="00533589" w:rsidRDefault="00471027" w:rsidP="00471027">
      <w:pPr>
        <w:widowControl w:val="0"/>
        <w:spacing w:line="285" w:lineRule="auto"/>
        <w:ind w:left="680" w:right="577"/>
        <w:jc w:val="center"/>
        <w:rPr>
          <w:rFonts w:ascii="Arial" w:eastAsia="Calibri" w:hAnsi="Arial" w:cs="Arial"/>
          <w:spacing w:val="-11"/>
          <w:w w:val="110"/>
          <w:sz w:val="36"/>
          <w:szCs w:val="36"/>
        </w:rPr>
      </w:pPr>
      <w:r w:rsidRPr="00533589">
        <w:rPr>
          <w:rFonts w:ascii="Arial" w:eastAsia="Calibri" w:hAnsi="Arial" w:cs="Arial"/>
          <w:w w:val="110"/>
          <w:sz w:val="36"/>
          <w:szCs w:val="36"/>
        </w:rPr>
        <w:t>San Diego,</w:t>
      </w:r>
      <w:r w:rsidRPr="00533589">
        <w:rPr>
          <w:rFonts w:ascii="Arial" w:eastAsia="Calibri" w:hAnsi="Arial" w:cs="Arial"/>
          <w:spacing w:val="-52"/>
          <w:w w:val="110"/>
          <w:sz w:val="36"/>
          <w:szCs w:val="36"/>
        </w:rPr>
        <w:t xml:space="preserve"> </w:t>
      </w:r>
      <w:r w:rsidRPr="00533589">
        <w:rPr>
          <w:rFonts w:ascii="Arial" w:eastAsia="Calibri" w:hAnsi="Arial" w:cs="Arial"/>
          <w:spacing w:val="-18"/>
          <w:w w:val="110"/>
          <w:sz w:val="36"/>
          <w:szCs w:val="36"/>
        </w:rPr>
        <w:t>CA</w:t>
      </w:r>
      <w:r w:rsidRPr="00533589">
        <w:rPr>
          <w:rFonts w:ascii="Arial" w:eastAsia="Calibri" w:hAnsi="Arial" w:cs="Arial"/>
          <w:spacing w:val="-64"/>
          <w:w w:val="110"/>
          <w:sz w:val="36"/>
          <w:szCs w:val="36"/>
        </w:rPr>
        <w:t xml:space="preserve">  </w:t>
      </w:r>
      <w:r w:rsidRPr="00533589">
        <w:rPr>
          <w:rFonts w:ascii="Arial" w:eastAsia="Calibri" w:hAnsi="Arial" w:cs="Arial"/>
          <w:spacing w:val="-11"/>
          <w:w w:val="110"/>
          <w:sz w:val="36"/>
          <w:szCs w:val="36"/>
        </w:rPr>
        <w:t>92114</w:t>
      </w:r>
    </w:p>
    <w:p w14:paraId="0C2DC851" w14:textId="77777777" w:rsidR="00471027" w:rsidRPr="00EF7604" w:rsidRDefault="00471027" w:rsidP="00471027">
      <w:pPr>
        <w:widowControl w:val="0"/>
        <w:spacing w:before="106"/>
        <w:ind w:left="537" w:right="442"/>
        <w:jc w:val="center"/>
        <w:rPr>
          <w:rFonts w:ascii="Arial" w:hAnsi="Arial" w:cs="Arial"/>
          <w:sz w:val="36"/>
          <w:szCs w:val="36"/>
        </w:rPr>
      </w:pPr>
      <w:hyperlink r:id="rId7" w:history="1">
        <w:r w:rsidRPr="00A446C2">
          <w:rPr>
            <w:rStyle w:val="Hyperlink"/>
            <w:rFonts w:ascii="Arial" w:eastAsia="Calibri" w:hAnsi="Arial" w:cs="Arial"/>
            <w:sz w:val="36"/>
            <w:szCs w:val="36"/>
          </w:rPr>
          <w:t>www.rigginsurbanbarbercollegellc.com</w:t>
        </w:r>
      </w:hyperlink>
    </w:p>
    <w:p w14:paraId="536A832C" w14:textId="77777777" w:rsidR="00471027" w:rsidRPr="00EF7604" w:rsidRDefault="00471027" w:rsidP="00471027">
      <w:pPr>
        <w:jc w:val="center"/>
        <w:rPr>
          <w:rFonts w:ascii="Arial" w:hAnsi="Arial" w:cs="Arial"/>
          <w:sz w:val="56"/>
          <w:szCs w:val="56"/>
        </w:rPr>
      </w:pPr>
    </w:p>
    <w:p w14:paraId="38370E38" w14:textId="77777777" w:rsidR="00471027" w:rsidRPr="00EF7604" w:rsidRDefault="00471027" w:rsidP="00471027">
      <w:pPr>
        <w:jc w:val="center"/>
        <w:rPr>
          <w:rFonts w:ascii="Arial" w:hAnsi="Arial" w:cs="Arial"/>
          <w:sz w:val="56"/>
          <w:szCs w:val="56"/>
        </w:rPr>
      </w:pPr>
    </w:p>
    <w:p w14:paraId="33294F04" w14:textId="77777777" w:rsidR="00471027" w:rsidRPr="00EF7604" w:rsidRDefault="00471027" w:rsidP="00471027">
      <w:pPr>
        <w:jc w:val="center"/>
        <w:rPr>
          <w:rFonts w:ascii="Arial" w:hAnsi="Arial" w:cs="Arial"/>
          <w:sz w:val="56"/>
          <w:szCs w:val="56"/>
        </w:rPr>
      </w:pPr>
    </w:p>
    <w:p w14:paraId="52C909AB" w14:textId="77777777" w:rsidR="00471027" w:rsidRPr="00EF7604" w:rsidRDefault="00471027" w:rsidP="00471027">
      <w:pPr>
        <w:rPr>
          <w:rFonts w:ascii="Arial" w:hAnsi="Arial" w:cs="Arial"/>
          <w:sz w:val="24"/>
          <w:szCs w:val="24"/>
        </w:rPr>
      </w:pPr>
    </w:p>
    <w:p w14:paraId="0584CE53" w14:textId="77777777" w:rsidR="00471027" w:rsidRPr="00EF7604" w:rsidRDefault="00471027" w:rsidP="00471027">
      <w:pPr>
        <w:rPr>
          <w:rFonts w:ascii="Arial" w:hAnsi="Arial" w:cs="Arial"/>
          <w:sz w:val="24"/>
          <w:szCs w:val="24"/>
        </w:rPr>
      </w:pPr>
    </w:p>
    <w:p w14:paraId="52EBFA87" w14:textId="77777777" w:rsidR="00471027" w:rsidRPr="00EF7604" w:rsidRDefault="00471027" w:rsidP="00471027">
      <w:pPr>
        <w:rPr>
          <w:rFonts w:ascii="Arial" w:hAnsi="Arial" w:cs="Arial"/>
          <w:sz w:val="24"/>
          <w:szCs w:val="24"/>
        </w:rPr>
      </w:pPr>
    </w:p>
    <w:p w14:paraId="41F6E59C" w14:textId="77777777" w:rsidR="00471027" w:rsidRPr="00EF7604" w:rsidRDefault="00471027" w:rsidP="00471027">
      <w:pPr>
        <w:rPr>
          <w:rFonts w:ascii="Arial" w:hAnsi="Arial" w:cs="Arial"/>
          <w:sz w:val="24"/>
          <w:szCs w:val="24"/>
        </w:rPr>
      </w:pPr>
      <w:r w:rsidRPr="00EF7604">
        <w:rPr>
          <w:rFonts w:ascii="Arial" w:hAnsi="Arial" w:cs="Arial"/>
          <w:sz w:val="24"/>
          <w:szCs w:val="24"/>
        </w:rPr>
        <w:t>This Veterans Information Bulletin (VIB) is written for those admitted to Riggins Urban Barber College for training of veterans and eligible persons under the provisions of Title 38, United States Code.</w:t>
      </w:r>
    </w:p>
    <w:p w14:paraId="37D35FF9"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 xml:space="preserve">This VIB supersedes any contradictions between this Bulletin and the College catalog. </w:t>
      </w:r>
    </w:p>
    <w:p w14:paraId="4315A62E" w14:textId="77777777" w:rsidR="00471027" w:rsidRPr="00EF7604" w:rsidRDefault="00471027" w:rsidP="00471027">
      <w:pPr>
        <w:pStyle w:val="NoSpacing"/>
        <w:rPr>
          <w:rFonts w:ascii="Arial" w:hAnsi="Arial" w:cs="Arial"/>
        </w:rPr>
      </w:pPr>
    </w:p>
    <w:p w14:paraId="3094FA92" w14:textId="77777777" w:rsidR="00471027" w:rsidRPr="00EF7604" w:rsidRDefault="00471027" w:rsidP="00471027">
      <w:pPr>
        <w:rPr>
          <w:rFonts w:ascii="Arial" w:hAnsi="Arial" w:cs="Arial"/>
          <w:b/>
          <w:bCs/>
          <w:sz w:val="24"/>
          <w:szCs w:val="24"/>
        </w:rPr>
      </w:pPr>
      <w:r w:rsidRPr="00EF7604">
        <w:rPr>
          <w:rFonts w:ascii="Arial" w:hAnsi="Arial" w:cs="Arial"/>
          <w:b/>
          <w:bCs/>
          <w:sz w:val="24"/>
          <w:szCs w:val="24"/>
        </w:rPr>
        <w:t>Name of Institution:</w:t>
      </w:r>
      <w:r w:rsidRPr="00EF7604">
        <w:rPr>
          <w:rFonts w:ascii="Arial" w:hAnsi="Arial" w:cs="Arial"/>
          <w:b/>
          <w:bCs/>
          <w:sz w:val="24"/>
          <w:szCs w:val="24"/>
        </w:rPr>
        <w:tab/>
        <w:t>RIGGINS URBAN BARBER COLLEGE</w:t>
      </w:r>
    </w:p>
    <w:p w14:paraId="5E5D6DEE"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Physical Address:</w:t>
      </w:r>
      <w:r w:rsidRPr="00EF7604">
        <w:rPr>
          <w:rFonts w:ascii="Arial" w:hAnsi="Arial" w:cs="Arial"/>
          <w:sz w:val="24"/>
          <w:szCs w:val="24"/>
        </w:rPr>
        <w:tab/>
        <w:t>220 Euclid Ave.  Suite 120</w:t>
      </w:r>
    </w:p>
    <w:p w14:paraId="414F3AD2"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ab/>
      </w:r>
      <w:r w:rsidRPr="00EF7604">
        <w:rPr>
          <w:rFonts w:ascii="Arial" w:hAnsi="Arial" w:cs="Arial"/>
          <w:sz w:val="24"/>
          <w:szCs w:val="24"/>
        </w:rPr>
        <w:tab/>
      </w:r>
      <w:r w:rsidRPr="00EF7604">
        <w:rPr>
          <w:rFonts w:ascii="Arial" w:hAnsi="Arial" w:cs="Arial"/>
          <w:sz w:val="24"/>
          <w:szCs w:val="24"/>
        </w:rPr>
        <w:tab/>
        <w:t>San Diego, CA  92114</w:t>
      </w:r>
    </w:p>
    <w:p w14:paraId="179071B1" w14:textId="77777777" w:rsidR="00471027" w:rsidRPr="00EF7604" w:rsidRDefault="00471027" w:rsidP="00471027">
      <w:pPr>
        <w:pStyle w:val="NoSpacing"/>
        <w:rPr>
          <w:rFonts w:ascii="Arial" w:hAnsi="Arial" w:cs="Arial"/>
          <w:sz w:val="24"/>
          <w:szCs w:val="24"/>
        </w:rPr>
      </w:pPr>
    </w:p>
    <w:p w14:paraId="1B666041"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Telephone Number:</w:t>
      </w:r>
      <w:r w:rsidRPr="00EF7604">
        <w:rPr>
          <w:rFonts w:ascii="Arial" w:hAnsi="Arial" w:cs="Arial"/>
          <w:sz w:val="24"/>
          <w:szCs w:val="24"/>
        </w:rPr>
        <w:tab/>
        <w:t>(619) 701-7032</w:t>
      </w:r>
    </w:p>
    <w:p w14:paraId="418765FF" w14:textId="77777777" w:rsidR="00471027" w:rsidRPr="00EF7604" w:rsidRDefault="00471027" w:rsidP="00471027">
      <w:pPr>
        <w:spacing w:after="0" w:line="436" w:lineRule="exact"/>
        <w:textAlignment w:val="baseline"/>
        <w:rPr>
          <w:rFonts w:ascii="Arial" w:hAnsi="Arial" w:cs="Arial"/>
          <w:spacing w:val="-28"/>
          <w:w w:val="110"/>
          <w:sz w:val="24"/>
          <w:szCs w:val="24"/>
        </w:rPr>
      </w:pPr>
      <w:r w:rsidRPr="00EF7604">
        <w:rPr>
          <w:rFonts w:ascii="Arial" w:hAnsi="Arial" w:cs="Arial"/>
          <w:sz w:val="24"/>
          <w:szCs w:val="24"/>
        </w:rPr>
        <w:t>Additional Location:</w:t>
      </w:r>
      <w:r w:rsidRPr="00EF7604">
        <w:rPr>
          <w:rFonts w:ascii="Arial" w:hAnsi="Arial" w:cs="Arial"/>
          <w:sz w:val="24"/>
          <w:szCs w:val="24"/>
        </w:rPr>
        <w:tab/>
      </w:r>
      <w:r w:rsidRPr="00EF7604">
        <w:rPr>
          <w:rFonts w:ascii="Arial" w:hAnsi="Arial" w:cs="Arial"/>
          <w:spacing w:val="-28"/>
          <w:w w:val="110"/>
          <w:sz w:val="24"/>
          <w:szCs w:val="24"/>
        </w:rPr>
        <w:t>1609 Palm Ave.</w:t>
      </w:r>
    </w:p>
    <w:p w14:paraId="0260ACF3" w14:textId="77777777" w:rsidR="00471027" w:rsidRPr="00EF7604" w:rsidRDefault="00471027" w:rsidP="00471027">
      <w:pPr>
        <w:spacing w:after="0" w:line="436" w:lineRule="exact"/>
        <w:ind w:left="1440" w:firstLine="720"/>
        <w:textAlignment w:val="baseline"/>
        <w:rPr>
          <w:rFonts w:ascii="Arial" w:hAnsi="Arial" w:cs="Arial"/>
          <w:spacing w:val="-28"/>
          <w:w w:val="110"/>
          <w:sz w:val="24"/>
          <w:szCs w:val="24"/>
        </w:rPr>
      </w:pPr>
      <w:r w:rsidRPr="00EF7604">
        <w:rPr>
          <w:rFonts w:ascii="Arial" w:hAnsi="Arial" w:cs="Arial"/>
          <w:spacing w:val="-28"/>
          <w:w w:val="110"/>
          <w:sz w:val="24"/>
          <w:szCs w:val="24"/>
        </w:rPr>
        <w:t>San Diego, CA  92154</w:t>
      </w:r>
    </w:p>
    <w:p w14:paraId="51D79A6D" w14:textId="77777777" w:rsidR="00471027" w:rsidRPr="00EF7604" w:rsidRDefault="00471027" w:rsidP="00471027">
      <w:pPr>
        <w:pStyle w:val="NoSpacing"/>
        <w:rPr>
          <w:rFonts w:ascii="Arial" w:hAnsi="Arial" w:cs="Arial"/>
        </w:rPr>
      </w:pPr>
    </w:p>
    <w:p w14:paraId="574C319F" w14:textId="77777777" w:rsidR="00471027" w:rsidRPr="00EF7604" w:rsidRDefault="00471027" w:rsidP="00471027">
      <w:pPr>
        <w:widowControl w:val="0"/>
        <w:jc w:val="both"/>
        <w:rPr>
          <w:rFonts w:ascii="Arial" w:hAnsi="Arial" w:cs="Arial"/>
          <w:sz w:val="24"/>
          <w:szCs w:val="24"/>
        </w:rPr>
      </w:pPr>
      <w:r w:rsidRPr="00EF7604">
        <w:rPr>
          <w:rFonts w:ascii="Arial" w:hAnsi="Arial" w:cs="Arial"/>
          <w:b/>
          <w:bCs/>
          <w:sz w:val="24"/>
          <w:szCs w:val="24"/>
        </w:rPr>
        <w:t>Riggins Urban Barber College</w:t>
      </w:r>
      <w:r w:rsidRPr="00EF7604">
        <w:rPr>
          <w:rFonts w:ascii="Arial" w:hAnsi="Arial" w:cs="Arial"/>
          <w:sz w:val="24"/>
          <w:szCs w:val="24"/>
        </w:rPr>
        <w:t xml:space="preserve"> is a private institution approved to operate by the California Bureau for Private Postsecondary Education. Approval to operate means Riggins Urban Barber College is compliant with the minimum standards contained in the California Private Postsecondary Education Act of 2009 (as amended) and Division 7.5 of Title 5 of the California Code of Regulations.</w:t>
      </w:r>
    </w:p>
    <w:p w14:paraId="2118926E" w14:textId="77777777" w:rsidR="00471027" w:rsidRPr="00EF7604" w:rsidRDefault="00471027" w:rsidP="00471027">
      <w:pPr>
        <w:widowControl w:val="0"/>
        <w:jc w:val="both"/>
        <w:rPr>
          <w:rFonts w:ascii="Arial" w:hAnsi="Arial" w:cs="Arial"/>
          <w:sz w:val="24"/>
          <w:szCs w:val="24"/>
        </w:rPr>
      </w:pPr>
      <w:r w:rsidRPr="00EF7604">
        <w:rPr>
          <w:rFonts w:ascii="Arial" w:hAnsi="Arial" w:cs="Arial"/>
          <w:sz w:val="24"/>
          <w:szCs w:val="24"/>
        </w:rPr>
        <w:t>The following courses are approved: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620"/>
        <w:gridCol w:w="1283"/>
        <w:gridCol w:w="1260"/>
        <w:gridCol w:w="1800"/>
      </w:tblGrid>
      <w:tr w:rsidR="00471027" w:rsidRPr="00EF7604" w14:paraId="189FB246" w14:textId="77777777" w:rsidTr="00995C59">
        <w:tc>
          <w:tcPr>
            <w:tcW w:w="2065" w:type="dxa"/>
            <w:shd w:val="clear" w:color="auto" w:fill="auto"/>
          </w:tcPr>
          <w:p w14:paraId="46B64E7E" w14:textId="77777777" w:rsidR="00471027" w:rsidRPr="00EF7604" w:rsidRDefault="00471027" w:rsidP="00995C59">
            <w:pPr>
              <w:jc w:val="both"/>
              <w:rPr>
                <w:rFonts w:ascii="Arial" w:eastAsia="Batang" w:hAnsi="Arial" w:cs="Arial"/>
                <w:b/>
                <w:szCs w:val="24"/>
              </w:rPr>
            </w:pPr>
            <w:r w:rsidRPr="00EF7604">
              <w:rPr>
                <w:rFonts w:ascii="Arial" w:eastAsia="Batang" w:hAnsi="Arial" w:cs="Arial"/>
                <w:b/>
                <w:szCs w:val="24"/>
              </w:rPr>
              <w:t>Course</w:t>
            </w:r>
          </w:p>
        </w:tc>
        <w:tc>
          <w:tcPr>
            <w:tcW w:w="1620" w:type="dxa"/>
            <w:shd w:val="clear" w:color="auto" w:fill="auto"/>
          </w:tcPr>
          <w:p w14:paraId="5AEE0B04" w14:textId="77777777" w:rsidR="00471027" w:rsidRPr="00EF7604" w:rsidRDefault="00471027" w:rsidP="00995C59">
            <w:pPr>
              <w:jc w:val="both"/>
              <w:rPr>
                <w:rFonts w:ascii="Arial" w:eastAsia="Batang" w:hAnsi="Arial" w:cs="Arial"/>
                <w:b/>
                <w:szCs w:val="24"/>
              </w:rPr>
            </w:pPr>
            <w:r w:rsidRPr="00EF7604">
              <w:rPr>
                <w:rFonts w:ascii="Arial" w:eastAsia="Batang" w:hAnsi="Arial" w:cs="Arial"/>
                <w:b/>
                <w:szCs w:val="24"/>
              </w:rPr>
              <w:t>Clock Hours</w:t>
            </w:r>
          </w:p>
        </w:tc>
        <w:tc>
          <w:tcPr>
            <w:tcW w:w="1283" w:type="dxa"/>
            <w:shd w:val="clear" w:color="auto" w:fill="auto"/>
          </w:tcPr>
          <w:p w14:paraId="79299116" w14:textId="77777777" w:rsidR="00471027" w:rsidRPr="00EF7604" w:rsidRDefault="00471027" w:rsidP="00995C59">
            <w:pPr>
              <w:jc w:val="both"/>
              <w:rPr>
                <w:rFonts w:ascii="Arial" w:eastAsia="Batang" w:hAnsi="Arial" w:cs="Arial"/>
                <w:b/>
                <w:szCs w:val="24"/>
              </w:rPr>
            </w:pPr>
            <w:r w:rsidRPr="00EF7604">
              <w:rPr>
                <w:rFonts w:ascii="Arial" w:eastAsia="Batang" w:hAnsi="Arial" w:cs="Arial"/>
                <w:b/>
                <w:szCs w:val="24"/>
              </w:rPr>
              <w:t>Months</w:t>
            </w:r>
          </w:p>
        </w:tc>
        <w:tc>
          <w:tcPr>
            <w:tcW w:w="1260" w:type="dxa"/>
            <w:shd w:val="clear" w:color="auto" w:fill="auto"/>
          </w:tcPr>
          <w:p w14:paraId="4AAFE3C4" w14:textId="77777777" w:rsidR="00471027" w:rsidRPr="00EF7604" w:rsidRDefault="00471027" w:rsidP="00995C59">
            <w:pPr>
              <w:jc w:val="both"/>
              <w:rPr>
                <w:rFonts w:ascii="Arial" w:eastAsia="Batang" w:hAnsi="Arial" w:cs="Arial"/>
                <w:b/>
                <w:szCs w:val="24"/>
              </w:rPr>
            </w:pPr>
            <w:r w:rsidRPr="00EF7604">
              <w:rPr>
                <w:rFonts w:ascii="Arial" w:eastAsia="Batang" w:hAnsi="Arial" w:cs="Arial"/>
                <w:b/>
                <w:szCs w:val="24"/>
              </w:rPr>
              <w:t xml:space="preserve">Inst. Weeks </w:t>
            </w:r>
          </w:p>
        </w:tc>
        <w:tc>
          <w:tcPr>
            <w:tcW w:w="1800" w:type="dxa"/>
            <w:shd w:val="clear" w:color="auto" w:fill="auto"/>
          </w:tcPr>
          <w:p w14:paraId="58C1A9E6" w14:textId="77777777" w:rsidR="00471027" w:rsidRPr="00EF7604" w:rsidRDefault="00471027" w:rsidP="00995C59">
            <w:pPr>
              <w:jc w:val="both"/>
              <w:rPr>
                <w:rFonts w:ascii="Arial" w:eastAsia="Batang" w:hAnsi="Arial" w:cs="Arial"/>
                <w:b/>
                <w:szCs w:val="24"/>
              </w:rPr>
            </w:pPr>
            <w:r w:rsidRPr="00EF7604">
              <w:rPr>
                <w:rFonts w:ascii="Arial" w:eastAsia="Batang" w:hAnsi="Arial" w:cs="Arial"/>
                <w:b/>
                <w:szCs w:val="24"/>
              </w:rPr>
              <w:t>Award</w:t>
            </w:r>
          </w:p>
        </w:tc>
      </w:tr>
      <w:tr w:rsidR="00471027" w:rsidRPr="00EF7604" w14:paraId="12EAE961" w14:textId="77777777" w:rsidTr="00995C59">
        <w:tc>
          <w:tcPr>
            <w:tcW w:w="2065" w:type="dxa"/>
            <w:shd w:val="clear" w:color="auto" w:fill="auto"/>
          </w:tcPr>
          <w:p w14:paraId="4186F97A" w14:textId="77777777" w:rsidR="00471027" w:rsidRPr="00EF7604" w:rsidRDefault="00471027" w:rsidP="00995C59">
            <w:pPr>
              <w:jc w:val="both"/>
              <w:rPr>
                <w:rFonts w:ascii="Arial" w:eastAsia="Batang" w:hAnsi="Arial" w:cs="Arial"/>
                <w:szCs w:val="24"/>
              </w:rPr>
            </w:pPr>
            <w:r w:rsidRPr="00EF7604">
              <w:rPr>
                <w:rFonts w:ascii="Arial" w:eastAsia="Batang" w:hAnsi="Arial" w:cs="Arial"/>
              </w:rPr>
              <w:t>Barber Course</w:t>
            </w:r>
          </w:p>
        </w:tc>
        <w:tc>
          <w:tcPr>
            <w:tcW w:w="1620" w:type="dxa"/>
            <w:shd w:val="clear" w:color="auto" w:fill="auto"/>
          </w:tcPr>
          <w:p w14:paraId="721D932F"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1500</w:t>
            </w:r>
          </w:p>
        </w:tc>
        <w:tc>
          <w:tcPr>
            <w:tcW w:w="1283" w:type="dxa"/>
            <w:shd w:val="clear" w:color="auto" w:fill="auto"/>
          </w:tcPr>
          <w:p w14:paraId="73A4786B"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9-20</w:t>
            </w:r>
          </w:p>
        </w:tc>
        <w:tc>
          <w:tcPr>
            <w:tcW w:w="1260" w:type="dxa"/>
            <w:shd w:val="clear" w:color="auto" w:fill="auto"/>
          </w:tcPr>
          <w:p w14:paraId="07AC94F0"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40-80</w:t>
            </w:r>
          </w:p>
        </w:tc>
        <w:tc>
          <w:tcPr>
            <w:tcW w:w="1800" w:type="dxa"/>
            <w:shd w:val="clear" w:color="auto" w:fill="auto"/>
          </w:tcPr>
          <w:p w14:paraId="02DA7C9B"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Certificate</w:t>
            </w:r>
          </w:p>
        </w:tc>
      </w:tr>
      <w:tr w:rsidR="00471027" w:rsidRPr="00EF7604" w14:paraId="0947A155" w14:textId="77777777" w:rsidTr="00995C59">
        <w:tc>
          <w:tcPr>
            <w:tcW w:w="2065" w:type="dxa"/>
            <w:shd w:val="clear" w:color="auto" w:fill="auto"/>
          </w:tcPr>
          <w:p w14:paraId="5907E204" w14:textId="77777777" w:rsidR="00471027" w:rsidRPr="00EF7604" w:rsidRDefault="00471027" w:rsidP="00995C59">
            <w:pPr>
              <w:jc w:val="both"/>
              <w:rPr>
                <w:rFonts w:ascii="Arial" w:eastAsia="Batang" w:hAnsi="Arial" w:cs="Arial"/>
                <w:sz w:val="24"/>
                <w:szCs w:val="24"/>
              </w:rPr>
            </w:pPr>
            <w:r w:rsidRPr="00EF7604">
              <w:rPr>
                <w:rFonts w:ascii="Arial" w:eastAsia="Batang" w:hAnsi="Arial" w:cs="Arial"/>
                <w:sz w:val="24"/>
                <w:szCs w:val="24"/>
              </w:rPr>
              <w:t>Barber (1000)</w:t>
            </w:r>
          </w:p>
        </w:tc>
        <w:tc>
          <w:tcPr>
            <w:tcW w:w="1620" w:type="dxa"/>
            <w:shd w:val="clear" w:color="auto" w:fill="auto"/>
          </w:tcPr>
          <w:p w14:paraId="1E7691A4"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1000</w:t>
            </w:r>
          </w:p>
        </w:tc>
        <w:tc>
          <w:tcPr>
            <w:tcW w:w="1283" w:type="dxa"/>
            <w:shd w:val="clear" w:color="auto" w:fill="auto"/>
          </w:tcPr>
          <w:p w14:paraId="45BE006B"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8.5-12.5</w:t>
            </w:r>
          </w:p>
        </w:tc>
        <w:tc>
          <w:tcPr>
            <w:tcW w:w="1260" w:type="dxa"/>
            <w:shd w:val="clear" w:color="auto" w:fill="auto"/>
          </w:tcPr>
          <w:p w14:paraId="2522D96C"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34-50</w:t>
            </w:r>
          </w:p>
        </w:tc>
        <w:tc>
          <w:tcPr>
            <w:tcW w:w="1800" w:type="dxa"/>
            <w:shd w:val="clear" w:color="auto" w:fill="auto"/>
          </w:tcPr>
          <w:p w14:paraId="44FBC1D3"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Certificate</w:t>
            </w:r>
          </w:p>
        </w:tc>
      </w:tr>
      <w:tr w:rsidR="00471027" w:rsidRPr="00EF7604" w14:paraId="468B99F4" w14:textId="77777777" w:rsidTr="00995C59">
        <w:tc>
          <w:tcPr>
            <w:tcW w:w="2065" w:type="dxa"/>
            <w:shd w:val="clear" w:color="auto" w:fill="auto"/>
          </w:tcPr>
          <w:p w14:paraId="1C050004" w14:textId="77777777" w:rsidR="00471027" w:rsidRPr="00EF7604" w:rsidRDefault="00471027" w:rsidP="00995C59">
            <w:pPr>
              <w:jc w:val="both"/>
              <w:rPr>
                <w:rFonts w:ascii="Arial" w:eastAsia="Batang" w:hAnsi="Arial" w:cs="Arial"/>
                <w:sz w:val="24"/>
                <w:szCs w:val="24"/>
              </w:rPr>
            </w:pPr>
            <w:r w:rsidRPr="00EF7604">
              <w:rPr>
                <w:rFonts w:ascii="Arial" w:eastAsia="Batang" w:hAnsi="Arial" w:cs="Arial"/>
                <w:sz w:val="24"/>
                <w:szCs w:val="24"/>
              </w:rPr>
              <w:t>Cosmetology</w:t>
            </w:r>
          </w:p>
        </w:tc>
        <w:tc>
          <w:tcPr>
            <w:tcW w:w="1620" w:type="dxa"/>
            <w:shd w:val="clear" w:color="auto" w:fill="auto"/>
          </w:tcPr>
          <w:p w14:paraId="06DE4D88"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1000</w:t>
            </w:r>
          </w:p>
        </w:tc>
        <w:tc>
          <w:tcPr>
            <w:tcW w:w="1283" w:type="dxa"/>
            <w:shd w:val="clear" w:color="auto" w:fill="auto"/>
          </w:tcPr>
          <w:p w14:paraId="1951171A"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8.5-12.5</w:t>
            </w:r>
          </w:p>
        </w:tc>
        <w:tc>
          <w:tcPr>
            <w:tcW w:w="1260" w:type="dxa"/>
            <w:shd w:val="clear" w:color="auto" w:fill="auto"/>
          </w:tcPr>
          <w:p w14:paraId="56EFF8DE"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34-50</w:t>
            </w:r>
          </w:p>
        </w:tc>
        <w:tc>
          <w:tcPr>
            <w:tcW w:w="1800" w:type="dxa"/>
            <w:shd w:val="clear" w:color="auto" w:fill="auto"/>
          </w:tcPr>
          <w:p w14:paraId="4F2B2DDF"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Certificate</w:t>
            </w:r>
          </w:p>
        </w:tc>
      </w:tr>
      <w:tr w:rsidR="001E5147" w:rsidRPr="00EF7604" w14:paraId="43B5CF2F" w14:textId="77777777" w:rsidTr="00995C59">
        <w:tc>
          <w:tcPr>
            <w:tcW w:w="2065" w:type="dxa"/>
            <w:shd w:val="clear" w:color="auto" w:fill="auto"/>
          </w:tcPr>
          <w:p w14:paraId="783C1DD5" w14:textId="2047FB08" w:rsidR="001E5147" w:rsidRPr="00EF7604" w:rsidRDefault="001E5147" w:rsidP="001E5147">
            <w:pPr>
              <w:jc w:val="both"/>
              <w:rPr>
                <w:rFonts w:ascii="Arial" w:eastAsia="Batang" w:hAnsi="Arial" w:cs="Arial"/>
                <w:sz w:val="24"/>
                <w:szCs w:val="24"/>
              </w:rPr>
            </w:pPr>
            <w:r>
              <w:rPr>
                <w:rFonts w:ascii="Arial" w:eastAsia="Batang" w:hAnsi="Arial" w:cs="Arial"/>
                <w:sz w:val="24"/>
                <w:szCs w:val="24"/>
              </w:rPr>
              <w:t>Esthetics</w:t>
            </w:r>
          </w:p>
        </w:tc>
        <w:tc>
          <w:tcPr>
            <w:tcW w:w="1620" w:type="dxa"/>
            <w:shd w:val="clear" w:color="auto" w:fill="auto"/>
          </w:tcPr>
          <w:p w14:paraId="35517D33" w14:textId="66DEB02B" w:rsidR="001E5147" w:rsidRPr="00EF7604" w:rsidRDefault="001E5147" w:rsidP="001E5147">
            <w:pPr>
              <w:jc w:val="both"/>
              <w:rPr>
                <w:rFonts w:ascii="Arial" w:eastAsia="Batang" w:hAnsi="Arial" w:cs="Arial"/>
                <w:szCs w:val="24"/>
              </w:rPr>
            </w:pPr>
            <w:r>
              <w:rPr>
                <w:rFonts w:ascii="Arial" w:eastAsia="Batang" w:hAnsi="Arial" w:cs="Arial"/>
                <w:szCs w:val="24"/>
              </w:rPr>
              <w:t>600</w:t>
            </w:r>
          </w:p>
        </w:tc>
        <w:tc>
          <w:tcPr>
            <w:tcW w:w="1283" w:type="dxa"/>
            <w:shd w:val="clear" w:color="auto" w:fill="auto"/>
          </w:tcPr>
          <w:p w14:paraId="123CDB15" w14:textId="14777095" w:rsidR="001E5147" w:rsidRPr="00EF7604" w:rsidRDefault="00327D98" w:rsidP="001E5147">
            <w:pPr>
              <w:jc w:val="both"/>
              <w:rPr>
                <w:rFonts w:ascii="Arial" w:eastAsia="Batang" w:hAnsi="Arial" w:cs="Arial"/>
                <w:szCs w:val="24"/>
              </w:rPr>
            </w:pPr>
            <w:r>
              <w:rPr>
                <w:rFonts w:ascii="Arial" w:eastAsia="Batang" w:hAnsi="Arial" w:cs="Arial"/>
                <w:szCs w:val="24"/>
              </w:rPr>
              <w:t>5-</w:t>
            </w:r>
            <w:r w:rsidR="00A76229">
              <w:rPr>
                <w:rFonts w:ascii="Arial" w:eastAsia="Batang" w:hAnsi="Arial" w:cs="Arial"/>
                <w:szCs w:val="24"/>
              </w:rPr>
              <w:t>7.5</w:t>
            </w:r>
          </w:p>
        </w:tc>
        <w:tc>
          <w:tcPr>
            <w:tcW w:w="1260" w:type="dxa"/>
            <w:shd w:val="clear" w:color="auto" w:fill="auto"/>
          </w:tcPr>
          <w:p w14:paraId="43AD6808" w14:textId="03D1006A" w:rsidR="001E5147" w:rsidRPr="00EF7604" w:rsidRDefault="001E5147" w:rsidP="001E5147">
            <w:pPr>
              <w:jc w:val="both"/>
              <w:rPr>
                <w:rFonts w:ascii="Arial" w:eastAsia="Batang" w:hAnsi="Arial" w:cs="Arial"/>
                <w:szCs w:val="24"/>
              </w:rPr>
            </w:pPr>
            <w:r>
              <w:rPr>
                <w:rFonts w:ascii="Arial" w:eastAsia="Batang" w:hAnsi="Arial" w:cs="Arial"/>
                <w:szCs w:val="24"/>
              </w:rPr>
              <w:t>20-30</w:t>
            </w:r>
          </w:p>
        </w:tc>
        <w:tc>
          <w:tcPr>
            <w:tcW w:w="1800" w:type="dxa"/>
            <w:shd w:val="clear" w:color="auto" w:fill="auto"/>
          </w:tcPr>
          <w:p w14:paraId="6E7CC59B" w14:textId="0D874BA9" w:rsidR="001E5147" w:rsidRPr="00EF7604" w:rsidRDefault="001E5147" w:rsidP="001E5147">
            <w:pPr>
              <w:jc w:val="both"/>
              <w:rPr>
                <w:rFonts w:ascii="Arial" w:eastAsia="Batang" w:hAnsi="Arial" w:cs="Arial"/>
                <w:szCs w:val="24"/>
              </w:rPr>
            </w:pPr>
            <w:r w:rsidRPr="00EF7604">
              <w:rPr>
                <w:rFonts w:ascii="Arial" w:eastAsia="Batang" w:hAnsi="Arial" w:cs="Arial"/>
                <w:szCs w:val="24"/>
              </w:rPr>
              <w:t>Certificate</w:t>
            </w:r>
          </w:p>
        </w:tc>
      </w:tr>
      <w:tr w:rsidR="001E5147" w:rsidRPr="00EF7604" w14:paraId="70E44591" w14:textId="77777777" w:rsidTr="00995C59">
        <w:tc>
          <w:tcPr>
            <w:tcW w:w="2065" w:type="dxa"/>
            <w:shd w:val="clear" w:color="auto" w:fill="auto"/>
          </w:tcPr>
          <w:p w14:paraId="2BF61F9C" w14:textId="3A130E4E" w:rsidR="001E5147" w:rsidRPr="00EF7604" w:rsidRDefault="001E5147" w:rsidP="001E5147">
            <w:pPr>
              <w:jc w:val="both"/>
              <w:rPr>
                <w:rFonts w:ascii="Arial" w:eastAsia="Batang" w:hAnsi="Arial" w:cs="Arial"/>
                <w:sz w:val="24"/>
                <w:szCs w:val="24"/>
              </w:rPr>
            </w:pPr>
            <w:r>
              <w:rPr>
                <w:rFonts w:ascii="Arial" w:eastAsia="Batang" w:hAnsi="Arial" w:cs="Arial"/>
                <w:sz w:val="24"/>
                <w:szCs w:val="24"/>
              </w:rPr>
              <w:t>Hairstyling</w:t>
            </w:r>
          </w:p>
        </w:tc>
        <w:tc>
          <w:tcPr>
            <w:tcW w:w="1620" w:type="dxa"/>
            <w:shd w:val="clear" w:color="auto" w:fill="auto"/>
          </w:tcPr>
          <w:p w14:paraId="1C276589" w14:textId="59859CC5" w:rsidR="001E5147" w:rsidRPr="00EF7604" w:rsidRDefault="001E5147" w:rsidP="001E5147">
            <w:pPr>
              <w:jc w:val="both"/>
              <w:rPr>
                <w:rFonts w:ascii="Arial" w:eastAsia="Batang" w:hAnsi="Arial" w:cs="Arial"/>
                <w:szCs w:val="24"/>
              </w:rPr>
            </w:pPr>
            <w:r>
              <w:rPr>
                <w:rFonts w:ascii="Arial" w:eastAsia="Batang" w:hAnsi="Arial" w:cs="Arial"/>
                <w:szCs w:val="24"/>
              </w:rPr>
              <w:t>600</w:t>
            </w:r>
          </w:p>
        </w:tc>
        <w:tc>
          <w:tcPr>
            <w:tcW w:w="1283" w:type="dxa"/>
            <w:shd w:val="clear" w:color="auto" w:fill="auto"/>
          </w:tcPr>
          <w:p w14:paraId="2E6F05A6" w14:textId="06AAD1E3" w:rsidR="001E5147" w:rsidRPr="00EF7604" w:rsidRDefault="00A76229" w:rsidP="001E5147">
            <w:pPr>
              <w:jc w:val="both"/>
              <w:rPr>
                <w:rFonts w:ascii="Arial" w:eastAsia="Batang" w:hAnsi="Arial" w:cs="Arial"/>
                <w:szCs w:val="24"/>
              </w:rPr>
            </w:pPr>
            <w:r>
              <w:rPr>
                <w:rFonts w:ascii="Arial" w:eastAsia="Batang" w:hAnsi="Arial" w:cs="Arial"/>
                <w:szCs w:val="24"/>
              </w:rPr>
              <w:t>5-7.5</w:t>
            </w:r>
          </w:p>
        </w:tc>
        <w:tc>
          <w:tcPr>
            <w:tcW w:w="1260" w:type="dxa"/>
            <w:shd w:val="clear" w:color="auto" w:fill="auto"/>
          </w:tcPr>
          <w:p w14:paraId="743872B7" w14:textId="0553C11D" w:rsidR="001E5147" w:rsidRPr="00EF7604" w:rsidRDefault="001E5147" w:rsidP="001E5147">
            <w:pPr>
              <w:jc w:val="both"/>
              <w:rPr>
                <w:rFonts w:ascii="Arial" w:eastAsia="Batang" w:hAnsi="Arial" w:cs="Arial"/>
                <w:szCs w:val="24"/>
              </w:rPr>
            </w:pPr>
            <w:r>
              <w:rPr>
                <w:rFonts w:ascii="Arial" w:eastAsia="Batang" w:hAnsi="Arial" w:cs="Arial"/>
                <w:szCs w:val="24"/>
              </w:rPr>
              <w:t>20-30</w:t>
            </w:r>
          </w:p>
        </w:tc>
        <w:tc>
          <w:tcPr>
            <w:tcW w:w="1800" w:type="dxa"/>
            <w:shd w:val="clear" w:color="auto" w:fill="auto"/>
          </w:tcPr>
          <w:p w14:paraId="3495C646" w14:textId="1A6E560F" w:rsidR="001E5147" w:rsidRPr="00EF7604" w:rsidRDefault="001E5147" w:rsidP="001E5147">
            <w:pPr>
              <w:jc w:val="both"/>
              <w:rPr>
                <w:rFonts w:ascii="Arial" w:eastAsia="Batang" w:hAnsi="Arial" w:cs="Arial"/>
                <w:szCs w:val="24"/>
              </w:rPr>
            </w:pPr>
            <w:r w:rsidRPr="00EF7604">
              <w:rPr>
                <w:rFonts w:ascii="Arial" w:eastAsia="Batang" w:hAnsi="Arial" w:cs="Arial"/>
                <w:szCs w:val="24"/>
              </w:rPr>
              <w:t>Certificate</w:t>
            </w:r>
          </w:p>
        </w:tc>
      </w:tr>
      <w:tr w:rsidR="001E5147" w:rsidRPr="00EF7604" w14:paraId="1A789EAC" w14:textId="77777777" w:rsidTr="00995C59">
        <w:tc>
          <w:tcPr>
            <w:tcW w:w="2065" w:type="dxa"/>
            <w:shd w:val="clear" w:color="auto" w:fill="auto"/>
          </w:tcPr>
          <w:p w14:paraId="51A2F659" w14:textId="46368391" w:rsidR="001E5147" w:rsidRPr="00EF7604" w:rsidRDefault="001E5147" w:rsidP="001E5147">
            <w:pPr>
              <w:jc w:val="both"/>
              <w:rPr>
                <w:rFonts w:ascii="Arial" w:eastAsia="Batang" w:hAnsi="Arial" w:cs="Arial"/>
                <w:sz w:val="24"/>
                <w:szCs w:val="24"/>
              </w:rPr>
            </w:pPr>
            <w:r>
              <w:rPr>
                <w:rFonts w:ascii="Arial" w:eastAsia="Batang" w:hAnsi="Arial" w:cs="Arial"/>
                <w:sz w:val="24"/>
                <w:szCs w:val="24"/>
              </w:rPr>
              <w:t>Manicuring</w:t>
            </w:r>
          </w:p>
        </w:tc>
        <w:tc>
          <w:tcPr>
            <w:tcW w:w="1620" w:type="dxa"/>
            <w:shd w:val="clear" w:color="auto" w:fill="auto"/>
          </w:tcPr>
          <w:p w14:paraId="73D18780" w14:textId="3F361FCE" w:rsidR="001E5147" w:rsidRPr="00EF7604" w:rsidRDefault="001E5147" w:rsidP="001E5147">
            <w:pPr>
              <w:jc w:val="both"/>
              <w:rPr>
                <w:rFonts w:ascii="Arial" w:eastAsia="Batang" w:hAnsi="Arial" w:cs="Arial"/>
                <w:szCs w:val="24"/>
              </w:rPr>
            </w:pPr>
            <w:r>
              <w:rPr>
                <w:rFonts w:ascii="Arial" w:eastAsia="Batang" w:hAnsi="Arial" w:cs="Arial"/>
                <w:szCs w:val="24"/>
              </w:rPr>
              <w:t>400</w:t>
            </w:r>
          </w:p>
        </w:tc>
        <w:tc>
          <w:tcPr>
            <w:tcW w:w="1283" w:type="dxa"/>
            <w:shd w:val="clear" w:color="auto" w:fill="auto"/>
          </w:tcPr>
          <w:p w14:paraId="48482B2B" w14:textId="76C85DF8" w:rsidR="001E5147" w:rsidRPr="00EF7604" w:rsidRDefault="00AE07E4" w:rsidP="001E5147">
            <w:pPr>
              <w:jc w:val="both"/>
              <w:rPr>
                <w:rFonts w:ascii="Arial" w:eastAsia="Batang" w:hAnsi="Arial" w:cs="Arial"/>
                <w:szCs w:val="24"/>
              </w:rPr>
            </w:pPr>
            <w:r>
              <w:rPr>
                <w:rFonts w:ascii="Arial" w:eastAsia="Batang" w:hAnsi="Arial" w:cs="Arial"/>
                <w:szCs w:val="24"/>
              </w:rPr>
              <w:t>3.5-5</w:t>
            </w:r>
          </w:p>
        </w:tc>
        <w:tc>
          <w:tcPr>
            <w:tcW w:w="1260" w:type="dxa"/>
            <w:shd w:val="clear" w:color="auto" w:fill="auto"/>
          </w:tcPr>
          <w:p w14:paraId="13ACD93B" w14:textId="7D75067E" w:rsidR="001E5147" w:rsidRPr="00EF7604" w:rsidRDefault="00A913CD" w:rsidP="001E5147">
            <w:pPr>
              <w:jc w:val="both"/>
              <w:rPr>
                <w:rFonts w:ascii="Arial" w:eastAsia="Batang" w:hAnsi="Arial" w:cs="Arial"/>
                <w:szCs w:val="24"/>
              </w:rPr>
            </w:pPr>
            <w:r>
              <w:rPr>
                <w:rFonts w:ascii="Arial" w:eastAsia="Batang" w:hAnsi="Arial" w:cs="Arial"/>
                <w:szCs w:val="24"/>
              </w:rPr>
              <w:t>13.3-</w:t>
            </w:r>
            <w:r w:rsidR="00AE07E4">
              <w:rPr>
                <w:rFonts w:ascii="Arial" w:eastAsia="Batang" w:hAnsi="Arial" w:cs="Arial"/>
                <w:szCs w:val="24"/>
              </w:rPr>
              <w:t>20</w:t>
            </w:r>
          </w:p>
        </w:tc>
        <w:tc>
          <w:tcPr>
            <w:tcW w:w="1800" w:type="dxa"/>
            <w:shd w:val="clear" w:color="auto" w:fill="auto"/>
          </w:tcPr>
          <w:p w14:paraId="69166048" w14:textId="15E831C1" w:rsidR="001E5147" w:rsidRPr="00EF7604" w:rsidRDefault="001E5147" w:rsidP="001E5147">
            <w:pPr>
              <w:jc w:val="both"/>
              <w:rPr>
                <w:rFonts w:ascii="Arial" w:eastAsia="Batang" w:hAnsi="Arial" w:cs="Arial"/>
                <w:szCs w:val="24"/>
              </w:rPr>
            </w:pPr>
            <w:r w:rsidRPr="00EF7604">
              <w:rPr>
                <w:rFonts w:ascii="Arial" w:eastAsia="Batang" w:hAnsi="Arial" w:cs="Arial"/>
                <w:szCs w:val="24"/>
              </w:rPr>
              <w:t>Certificate</w:t>
            </w:r>
          </w:p>
        </w:tc>
      </w:tr>
    </w:tbl>
    <w:p w14:paraId="4FD33989" w14:textId="77777777" w:rsidR="0080737F" w:rsidRDefault="0080737F" w:rsidP="00471027">
      <w:pPr>
        <w:widowControl w:val="0"/>
        <w:jc w:val="both"/>
        <w:rPr>
          <w:rFonts w:ascii="Arial" w:hAnsi="Arial" w:cs="Arial"/>
          <w:sz w:val="24"/>
          <w:szCs w:val="24"/>
        </w:rPr>
      </w:pPr>
    </w:p>
    <w:p w14:paraId="749E0C97" w14:textId="7E63A58E" w:rsidR="00471027" w:rsidRPr="00EF7604" w:rsidRDefault="00471027" w:rsidP="00471027">
      <w:pPr>
        <w:widowControl w:val="0"/>
        <w:jc w:val="both"/>
        <w:rPr>
          <w:rFonts w:ascii="Arial" w:hAnsi="Arial" w:cs="Arial"/>
          <w:sz w:val="24"/>
          <w:szCs w:val="24"/>
        </w:rPr>
      </w:pPr>
      <w:r w:rsidRPr="00EF7604">
        <w:rPr>
          <w:rFonts w:ascii="Arial" w:hAnsi="Arial" w:cs="Arial"/>
          <w:sz w:val="24"/>
          <w:szCs w:val="24"/>
        </w:rPr>
        <w:t>Our programs are also approved by the California Board of Barbering and Cosmetology and accredited by the National Accrediting Commission for Career Arts &amp; Sciences: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170"/>
        <w:gridCol w:w="1170"/>
        <w:gridCol w:w="1530"/>
        <w:gridCol w:w="4343"/>
      </w:tblGrid>
      <w:tr w:rsidR="00471027" w:rsidRPr="00EF7604" w14:paraId="491ED7C0" w14:textId="77777777" w:rsidTr="00995C59">
        <w:tc>
          <w:tcPr>
            <w:tcW w:w="1795" w:type="dxa"/>
            <w:shd w:val="clear" w:color="auto" w:fill="auto"/>
          </w:tcPr>
          <w:p w14:paraId="6E55ECB9" w14:textId="77777777" w:rsidR="00471027" w:rsidRPr="007F0EF4" w:rsidRDefault="00471027" w:rsidP="00995C59">
            <w:pPr>
              <w:jc w:val="both"/>
              <w:rPr>
                <w:rFonts w:ascii="Arial" w:eastAsia="Batang" w:hAnsi="Arial" w:cs="Arial"/>
                <w:b/>
                <w:bCs/>
                <w:szCs w:val="24"/>
              </w:rPr>
            </w:pPr>
            <w:r w:rsidRPr="007F0EF4">
              <w:rPr>
                <w:rFonts w:ascii="Arial" w:eastAsia="Batang" w:hAnsi="Arial" w:cs="Arial"/>
                <w:b/>
                <w:bCs/>
                <w:szCs w:val="24"/>
              </w:rPr>
              <w:t>Course</w:t>
            </w:r>
          </w:p>
        </w:tc>
        <w:tc>
          <w:tcPr>
            <w:tcW w:w="1170" w:type="dxa"/>
            <w:shd w:val="clear" w:color="auto" w:fill="auto"/>
          </w:tcPr>
          <w:p w14:paraId="71675663" w14:textId="77777777" w:rsidR="00471027" w:rsidRPr="007F0EF4" w:rsidRDefault="00471027" w:rsidP="00995C59">
            <w:pPr>
              <w:jc w:val="both"/>
              <w:rPr>
                <w:rFonts w:ascii="Arial" w:eastAsia="Batang" w:hAnsi="Arial" w:cs="Arial"/>
                <w:b/>
                <w:bCs/>
                <w:szCs w:val="24"/>
              </w:rPr>
            </w:pPr>
            <w:r w:rsidRPr="007F0EF4">
              <w:rPr>
                <w:rFonts w:ascii="Arial" w:eastAsia="Batang" w:hAnsi="Arial" w:cs="Arial"/>
                <w:b/>
                <w:bCs/>
                <w:szCs w:val="24"/>
              </w:rPr>
              <w:t>CIP</w:t>
            </w:r>
          </w:p>
        </w:tc>
        <w:tc>
          <w:tcPr>
            <w:tcW w:w="1170" w:type="dxa"/>
            <w:shd w:val="clear" w:color="auto" w:fill="auto"/>
          </w:tcPr>
          <w:p w14:paraId="246A046F" w14:textId="77777777" w:rsidR="00471027" w:rsidRPr="007F0EF4" w:rsidRDefault="00471027" w:rsidP="00995C59">
            <w:pPr>
              <w:jc w:val="both"/>
              <w:rPr>
                <w:rFonts w:ascii="Arial" w:eastAsia="Batang" w:hAnsi="Arial" w:cs="Arial"/>
                <w:b/>
                <w:bCs/>
                <w:szCs w:val="24"/>
              </w:rPr>
            </w:pPr>
            <w:r w:rsidRPr="007F0EF4">
              <w:rPr>
                <w:rFonts w:ascii="Arial" w:eastAsia="Batang" w:hAnsi="Arial" w:cs="Arial"/>
                <w:b/>
                <w:bCs/>
                <w:szCs w:val="24"/>
              </w:rPr>
              <w:t>SOC</w:t>
            </w:r>
          </w:p>
        </w:tc>
        <w:tc>
          <w:tcPr>
            <w:tcW w:w="1530" w:type="dxa"/>
            <w:shd w:val="clear" w:color="auto" w:fill="auto"/>
          </w:tcPr>
          <w:p w14:paraId="1238E288" w14:textId="77777777" w:rsidR="00471027" w:rsidRPr="007F0EF4" w:rsidRDefault="00471027" w:rsidP="00995C59">
            <w:pPr>
              <w:jc w:val="both"/>
              <w:rPr>
                <w:rFonts w:ascii="Arial" w:eastAsia="Batang" w:hAnsi="Arial" w:cs="Arial"/>
                <w:b/>
                <w:bCs/>
                <w:szCs w:val="24"/>
              </w:rPr>
            </w:pPr>
            <w:r w:rsidRPr="007F0EF4">
              <w:rPr>
                <w:rFonts w:ascii="Arial" w:eastAsia="Batang" w:hAnsi="Arial" w:cs="Arial"/>
                <w:b/>
                <w:bCs/>
                <w:szCs w:val="24"/>
              </w:rPr>
              <w:t>O*NET</w:t>
            </w:r>
          </w:p>
        </w:tc>
        <w:tc>
          <w:tcPr>
            <w:tcW w:w="4343" w:type="dxa"/>
            <w:shd w:val="clear" w:color="auto" w:fill="auto"/>
          </w:tcPr>
          <w:p w14:paraId="2B572478" w14:textId="77777777" w:rsidR="00471027" w:rsidRPr="007F0EF4" w:rsidRDefault="00471027" w:rsidP="00995C59">
            <w:pPr>
              <w:jc w:val="both"/>
              <w:rPr>
                <w:rFonts w:ascii="Arial" w:eastAsia="Batang" w:hAnsi="Arial" w:cs="Arial"/>
                <w:b/>
                <w:bCs/>
                <w:szCs w:val="24"/>
              </w:rPr>
            </w:pPr>
            <w:r w:rsidRPr="007F0EF4">
              <w:rPr>
                <w:rFonts w:ascii="Arial" w:eastAsia="Batang" w:hAnsi="Arial" w:cs="Arial"/>
                <w:b/>
                <w:bCs/>
                <w:szCs w:val="24"/>
              </w:rPr>
              <w:t>Occupations</w:t>
            </w:r>
          </w:p>
        </w:tc>
      </w:tr>
      <w:tr w:rsidR="00471027" w:rsidRPr="00EF7604" w14:paraId="310EBF95" w14:textId="77777777" w:rsidTr="00995C59">
        <w:trPr>
          <w:trHeight w:val="620"/>
        </w:trPr>
        <w:tc>
          <w:tcPr>
            <w:tcW w:w="1795" w:type="dxa"/>
            <w:shd w:val="clear" w:color="auto" w:fill="auto"/>
          </w:tcPr>
          <w:p w14:paraId="3F47B784" w14:textId="77777777" w:rsidR="00471027" w:rsidRPr="00EF7604" w:rsidRDefault="00471027" w:rsidP="00995C59">
            <w:pPr>
              <w:jc w:val="both"/>
              <w:rPr>
                <w:rFonts w:ascii="Arial" w:hAnsi="Arial" w:cs="Arial"/>
              </w:rPr>
            </w:pPr>
            <w:r w:rsidRPr="00EF7604">
              <w:rPr>
                <w:rFonts w:ascii="Arial" w:hAnsi="Arial" w:cs="Arial"/>
              </w:rPr>
              <w:t xml:space="preserve">Barber </w:t>
            </w:r>
          </w:p>
        </w:tc>
        <w:tc>
          <w:tcPr>
            <w:tcW w:w="1170" w:type="dxa"/>
            <w:shd w:val="clear" w:color="auto" w:fill="auto"/>
          </w:tcPr>
          <w:p w14:paraId="3D5829D5"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12.0413</w:t>
            </w:r>
          </w:p>
        </w:tc>
        <w:tc>
          <w:tcPr>
            <w:tcW w:w="1170" w:type="dxa"/>
            <w:shd w:val="clear" w:color="auto" w:fill="auto"/>
          </w:tcPr>
          <w:p w14:paraId="7A4992E9"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39-5011</w:t>
            </w:r>
          </w:p>
        </w:tc>
        <w:tc>
          <w:tcPr>
            <w:tcW w:w="1530" w:type="dxa"/>
            <w:shd w:val="clear" w:color="auto" w:fill="auto"/>
          </w:tcPr>
          <w:p w14:paraId="7396003C"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39-5092</w:t>
            </w:r>
          </w:p>
        </w:tc>
        <w:tc>
          <w:tcPr>
            <w:tcW w:w="4343" w:type="dxa"/>
            <w:shd w:val="clear" w:color="auto" w:fill="auto"/>
          </w:tcPr>
          <w:p w14:paraId="5C93E6EB" w14:textId="77777777" w:rsidR="00471027" w:rsidRPr="00EF7604" w:rsidRDefault="00471027" w:rsidP="00995C59">
            <w:pPr>
              <w:pStyle w:val="HTMLPreformatted"/>
              <w:shd w:val="clear" w:color="auto" w:fill="FFFFFF"/>
              <w:rPr>
                <w:rFonts w:ascii="Arial" w:hAnsi="Arial" w:cs="Arial"/>
                <w:color w:val="212121"/>
              </w:rPr>
            </w:pPr>
            <w:r w:rsidRPr="00EF7604">
              <w:rPr>
                <w:rFonts w:ascii="Arial" w:eastAsia="Batang" w:hAnsi="Arial" w:cs="Arial"/>
                <w:szCs w:val="24"/>
              </w:rPr>
              <w:t xml:space="preserve">Barbers, Stylist and Master Barber, Shop Manager, Shop Owner </w:t>
            </w:r>
          </w:p>
        </w:tc>
      </w:tr>
      <w:tr w:rsidR="00471027" w:rsidRPr="00EF7604" w14:paraId="49AEB73F" w14:textId="77777777" w:rsidTr="00995C59">
        <w:trPr>
          <w:trHeight w:val="620"/>
        </w:trPr>
        <w:tc>
          <w:tcPr>
            <w:tcW w:w="1795" w:type="dxa"/>
            <w:shd w:val="clear" w:color="auto" w:fill="auto"/>
          </w:tcPr>
          <w:p w14:paraId="1DD8746C" w14:textId="546B4C47" w:rsidR="00DA690A" w:rsidRPr="00EF7604" w:rsidRDefault="00471027" w:rsidP="00995C59">
            <w:pPr>
              <w:jc w:val="both"/>
              <w:rPr>
                <w:rFonts w:ascii="Arial" w:hAnsi="Arial" w:cs="Arial"/>
              </w:rPr>
            </w:pPr>
            <w:r w:rsidRPr="00EF7604">
              <w:rPr>
                <w:rFonts w:ascii="Arial" w:hAnsi="Arial" w:cs="Arial"/>
              </w:rPr>
              <w:t>Cosmetology</w:t>
            </w:r>
          </w:p>
        </w:tc>
        <w:tc>
          <w:tcPr>
            <w:tcW w:w="1170" w:type="dxa"/>
            <w:shd w:val="clear" w:color="auto" w:fill="auto"/>
          </w:tcPr>
          <w:p w14:paraId="13F71D0B"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12.0401</w:t>
            </w:r>
          </w:p>
        </w:tc>
        <w:tc>
          <w:tcPr>
            <w:tcW w:w="1170" w:type="dxa"/>
            <w:shd w:val="clear" w:color="auto" w:fill="auto"/>
          </w:tcPr>
          <w:p w14:paraId="0A21DF41"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39-5012</w:t>
            </w:r>
          </w:p>
        </w:tc>
        <w:tc>
          <w:tcPr>
            <w:tcW w:w="1530" w:type="dxa"/>
            <w:shd w:val="clear" w:color="auto" w:fill="auto"/>
          </w:tcPr>
          <w:p w14:paraId="507E7330" w14:textId="77777777" w:rsidR="00471027" w:rsidRPr="00EF7604" w:rsidRDefault="00471027" w:rsidP="00995C59">
            <w:pPr>
              <w:jc w:val="both"/>
              <w:rPr>
                <w:rFonts w:ascii="Arial" w:eastAsia="Batang" w:hAnsi="Arial" w:cs="Arial"/>
                <w:szCs w:val="24"/>
              </w:rPr>
            </w:pPr>
            <w:r w:rsidRPr="00EF7604">
              <w:rPr>
                <w:rFonts w:ascii="Arial" w:eastAsia="Batang" w:hAnsi="Arial" w:cs="Arial"/>
                <w:szCs w:val="24"/>
              </w:rPr>
              <w:t>39-5012</w:t>
            </w:r>
          </w:p>
        </w:tc>
        <w:tc>
          <w:tcPr>
            <w:tcW w:w="4343" w:type="dxa"/>
            <w:shd w:val="clear" w:color="auto" w:fill="auto"/>
          </w:tcPr>
          <w:p w14:paraId="1E15E995" w14:textId="77777777" w:rsidR="00471027" w:rsidRPr="00EF7604" w:rsidRDefault="00471027" w:rsidP="00995C59">
            <w:pPr>
              <w:pStyle w:val="HTMLPreformatted"/>
              <w:shd w:val="clear" w:color="auto" w:fill="FFFFFF"/>
              <w:rPr>
                <w:rFonts w:ascii="Arial" w:eastAsia="Batang" w:hAnsi="Arial" w:cs="Arial"/>
                <w:szCs w:val="24"/>
              </w:rPr>
            </w:pPr>
            <w:r w:rsidRPr="00EF7604">
              <w:rPr>
                <w:rFonts w:ascii="Arial" w:eastAsia="Batang" w:hAnsi="Arial" w:cs="Arial"/>
                <w:szCs w:val="24"/>
              </w:rPr>
              <w:t>Cosmetologists, Stylists, Salon Manager. Salon Owner</w:t>
            </w:r>
          </w:p>
        </w:tc>
      </w:tr>
      <w:tr w:rsidR="00DA690A" w:rsidRPr="00EF7604" w14:paraId="5841EDBF" w14:textId="77777777" w:rsidTr="00995C59">
        <w:trPr>
          <w:trHeight w:val="620"/>
        </w:trPr>
        <w:tc>
          <w:tcPr>
            <w:tcW w:w="1795" w:type="dxa"/>
            <w:shd w:val="clear" w:color="auto" w:fill="auto"/>
          </w:tcPr>
          <w:p w14:paraId="39177026" w14:textId="3FA5DEAA" w:rsidR="00DA690A" w:rsidRPr="00EF7604" w:rsidRDefault="000749F6" w:rsidP="00995C59">
            <w:pPr>
              <w:jc w:val="both"/>
              <w:rPr>
                <w:rFonts w:ascii="Arial" w:hAnsi="Arial" w:cs="Arial"/>
              </w:rPr>
            </w:pPr>
            <w:r>
              <w:rPr>
                <w:rFonts w:ascii="Arial" w:hAnsi="Arial" w:cs="Arial"/>
              </w:rPr>
              <w:t>Esthetics</w:t>
            </w:r>
          </w:p>
        </w:tc>
        <w:tc>
          <w:tcPr>
            <w:tcW w:w="1170" w:type="dxa"/>
            <w:shd w:val="clear" w:color="auto" w:fill="auto"/>
          </w:tcPr>
          <w:p w14:paraId="53363F2A" w14:textId="2D2B041F" w:rsidR="00DA690A" w:rsidRPr="00EF7604" w:rsidRDefault="00DF2CCF" w:rsidP="00995C59">
            <w:pPr>
              <w:jc w:val="both"/>
              <w:rPr>
                <w:rFonts w:ascii="Arial" w:eastAsia="Batang" w:hAnsi="Arial" w:cs="Arial"/>
                <w:szCs w:val="24"/>
              </w:rPr>
            </w:pPr>
            <w:r>
              <w:rPr>
                <w:rFonts w:ascii="Arial" w:eastAsia="Batang" w:hAnsi="Arial" w:cs="Arial"/>
                <w:szCs w:val="24"/>
              </w:rPr>
              <w:t>12.0409</w:t>
            </w:r>
          </w:p>
        </w:tc>
        <w:tc>
          <w:tcPr>
            <w:tcW w:w="1170" w:type="dxa"/>
            <w:shd w:val="clear" w:color="auto" w:fill="auto"/>
          </w:tcPr>
          <w:p w14:paraId="63221488" w14:textId="72B557AD" w:rsidR="00DA690A" w:rsidRPr="00EF7604" w:rsidRDefault="00A14A88" w:rsidP="00995C59">
            <w:pPr>
              <w:jc w:val="both"/>
              <w:rPr>
                <w:rFonts w:ascii="Arial" w:eastAsia="Batang" w:hAnsi="Arial" w:cs="Arial"/>
                <w:szCs w:val="24"/>
              </w:rPr>
            </w:pPr>
            <w:r>
              <w:rPr>
                <w:rFonts w:ascii="Arial" w:eastAsia="Batang" w:hAnsi="Arial" w:cs="Arial"/>
                <w:szCs w:val="24"/>
              </w:rPr>
              <w:t>39-</w:t>
            </w:r>
            <w:r w:rsidR="00FD0F43">
              <w:rPr>
                <w:rFonts w:ascii="Arial" w:eastAsia="Batang" w:hAnsi="Arial" w:cs="Arial"/>
                <w:szCs w:val="24"/>
              </w:rPr>
              <w:t>5094</w:t>
            </w:r>
          </w:p>
        </w:tc>
        <w:tc>
          <w:tcPr>
            <w:tcW w:w="1530" w:type="dxa"/>
            <w:shd w:val="clear" w:color="auto" w:fill="auto"/>
          </w:tcPr>
          <w:p w14:paraId="2D7AA34A" w14:textId="75C24FCD" w:rsidR="00DA690A" w:rsidRPr="00EF7604" w:rsidRDefault="00FA5C16" w:rsidP="00995C59">
            <w:pPr>
              <w:jc w:val="both"/>
              <w:rPr>
                <w:rFonts w:ascii="Arial" w:eastAsia="Batang" w:hAnsi="Arial" w:cs="Arial"/>
                <w:szCs w:val="24"/>
              </w:rPr>
            </w:pPr>
            <w:r>
              <w:rPr>
                <w:rFonts w:ascii="Arial" w:eastAsia="Batang" w:hAnsi="Arial" w:cs="Arial"/>
                <w:szCs w:val="24"/>
              </w:rPr>
              <w:t>39-5094</w:t>
            </w:r>
          </w:p>
        </w:tc>
        <w:tc>
          <w:tcPr>
            <w:tcW w:w="4343" w:type="dxa"/>
            <w:shd w:val="clear" w:color="auto" w:fill="auto"/>
          </w:tcPr>
          <w:p w14:paraId="54D7075A" w14:textId="0AB2F24E" w:rsidR="00DA690A" w:rsidRPr="00EF7604" w:rsidRDefault="00810710" w:rsidP="00995C59">
            <w:pPr>
              <w:pStyle w:val="HTMLPreformatted"/>
              <w:shd w:val="clear" w:color="auto" w:fill="FFFFFF"/>
              <w:rPr>
                <w:rFonts w:ascii="Arial" w:eastAsia="Batang" w:hAnsi="Arial" w:cs="Arial"/>
                <w:szCs w:val="24"/>
              </w:rPr>
            </w:pPr>
            <w:r>
              <w:rPr>
                <w:rFonts w:ascii="Arial" w:eastAsia="Batang" w:hAnsi="Arial" w:cs="Arial"/>
                <w:szCs w:val="24"/>
              </w:rPr>
              <w:t xml:space="preserve">Skin care </w:t>
            </w:r>
            <w:r w:rsidR="00046061">
              <w:rPr>
                <w:rFonts w:ascii="Arial" w:eastAsia="Batang" w:hAnsi="Arial" w:cs="Arial"/>
                <w:szCs w:val="24"/>
              </w:rPr>
              <w:t>S</w:t>
            </w:r>
            <w:r>
              <w:rPr>
                <w:rFonts w:ascii="Arial" w:eastAsia="Batang" w:hAnsi="Arial" w:cs="Arial"/>
                <w:szCs w:val="24"/>
              </w:rPr>
              <w:t xml:space="preserve">pecialist, </w:t>
            </w:r>
            <w:r w:rsidR="00046061">
              <w:rPr>
                <w:rFonts w:ascii="Arial" w:eastAsia="Batang" w:hAnsi="Arial" w:cs="Arial"/>
                <w:szCs w:val="24"/>
              </w:rPr>
              <w:t>E</w:t>
            </w:r>
            <w:r>
              <w:rPr>
                <w:rFonts w:ascii="Arial" w:eastAsia="Batang" w:hAnsi="Arial" w:cs="Arial"/>
                <w:szCs w:val="24"/>
              </w:rPr>
              <w:t xml:space="preserve">sthetician, </w:t>
            </w:r>
            <w:r w:rsidR="00046061">
              <w:rPr>
                <w:rFonts w:ascii="Arial" w:eastAsia="Batang" w:hAnsi="Arial" w:cs="Arial"/>
                <w:szCs w:val="24"/>
              </w:rPr>
              <w:t>W</w:t>
            </w:r>
            <w:r>
              <w:rPr>
                <w:rFonts w:ascii="Arial" w:eastAsia="Batang" w:hAnsi="Arial" w:cs="Arial"/>
                <w:szCs w:val="24"/>
              </w:rPr>
              <w:t xml:space="preserve">axer, </w:t>
            </w:r>
            <w:r w:rsidR="00046061">
              <w:rPr>
                <w:rFonts w:ascii="Arial" w:eastAsia="Batang" w:hAnsi="Arial" w:cs="Arial"/>
                <w:szCs w:val="24"/>
              </w:rPr>
              <w:t xml:space="preserve">Make up Artist, </w:t>
            </w:r>
            <w:r w:rsidR="00046061" w:rsidRPr="00EF7604">
              <w:rPr>
                <w:rFonts w:ascii="Arial" w:eastAsia="Batang" w:hAnsi="Arial" w:cs="Arial"/>
                <w:szCs w:val="24"/>
              </w:rPr>
              <w:t>Salon Manager. Salon Owner</w:t>
            </w:r>
          </w:p>
        </w:tc>
      </w:tr>
      <w:tr w:rsidR="005956BB" w:rsidRPr="00EF7604" w14:paraId="4CE47DD6" w14:textId="77777777" w:rsidTr="00995C59">
        <w:trPr>
          <w:trHeight w:val="620"/>
        </w:trPr>
        <w:tc>
          <w:tcPr>
            <w:tcW w:w="1795" w:type="dxa"/>
            <w:shd w:val="clear" w:color="auto" w:fill="auto"/>
          </w:tcPr>
          <w:p w14:paraId="5702979D" w14:textId="23D25F4D" w:rsidR="005956BB" w:rsidRPr="00EF7604" w:rsidRDefault="005956BB" w:rsidP="005956BB">
            <w:pPr>
              <w:jc w:val="both"/>
              <w:rPr>
                <w:rFonts w:ascii="Arial" w:hAnsi="Arial" w:cs="Arial"/>
              </w:rPr>
            </w:pPr>
            <w:r>
              <w:rPr>
                <w:rFonts w:ascii="Arial" w:hAnsi="Arial" w:cs="Arial"/>
              </w:rPr>
              <w:lastRenderedPageBreak/>
              <w:t>Hairstyling</w:t>
            </w:r>
          </w:p>
        </w:tc>
        <w:tc>
          <w:tcPr>
            <w:tcW w:w="1170" w:type="dxa"/>
            <w:shd w:val="clear" w:color="auto" w:fill="auto"/>
          </w:tcPr>
          <w:p w14:paraId="197F43D2" w14:textId="388BC6AF" w:rsidR="005956BB" w:rsidRPr="00EF7604" w:rsidRDefault="005956BB" w:rsidP="005956BB">
            <w:pPr>
              <w:jc w:val="both"/>
              <w:rPr>
                <w:rFonts w:ascii="Arial" w:eastAsia="Batang" w:hAnsi="Arial" w:cs="Arial"/>
                <w:szCs w:val="24"/>
              </w:rPr>
            </w:pPr>
            <w:r w:rsidRPr="00EF7604">
              <w:rPr>
                <w:rFonts w:ascii="Arial" w:eastAsia="Batang" w:hAnsi="Arial" w:cs="Arial"/>
                <w:szCs w:val="24"/>
              </w:rPr>
              <w:t>12.0401</w:t>
            </w:r>
          </w:p>
        </w:tc>
        <w:tc>
          <w:tcPr>
            <w:tcW w:w="1170" w:type="dxa"/>
            <w:shd w:val="clear" w:color="auto" w:fill="auto"/>
          </w:tcPr>
          <w:p w14:paraId="42598457" w14:textId="6551FC51" w:rsidR="005956BB" w:rsidRPr="00EF7604" w:rsidRDefault="005956BB" w:rsidP="005956BB">
            <w:pPr>
              <w:jc w:val="both"/>
              <w:rPr>
                <w:rFonts w:ascii="Arial" w:eastAsia="Batang" w:hAnsi="Arial" w:cs="Arial"/>
                <w:szCs w:val="24"/>
              </w:rPr>
            </w:pPr>
            <w:r w:rsidRPr="00EF7604">
              <w:rPr>
                <w:rFonts w:ascii="Arial" w:eastAsia="Batang" w:hAnsi="Arial" w:cs="Arial"/>
                <w:szCs w:val="24"/>
              </w:rPr>
              <w:t>39-5012</w:t>
            </w:r>
          </w:p>
        </w:tc>
        <w:tc>
          <w:tcPr>
            <w:tcW w:w="1530" w:type="dxa"/>
            <w:shd w:val="clear" w:color="auto" w:fill="auto"/>
          </w:tcPr>
          <w:p w14:paraId="7F36C828" w14:textId="154999FA" w:rsidR="005956BB" w:rsidRPr="00EF7604" w:rsidRDefault="005956BB" w:rsidP="005956BB">
            <w:pPr>
              <w:jc w:val="both"/>
              <w:rPr>
                <w:rFonts w:ascii="Arial" w:eastAsia="Batang" w:hAnsi="Arial" w:cs="Arial"/>
                <w:szCs w:val="24"/>
              </w:rPr>
            </w:pPr>
            <w:r w:rsidRPr="00EF7604">
              <w:rPr>
                <w:rFonts w:ascii="Arial" w:eastAsia="Batang" w:hAnsi="Arial" w:cs="Arial"/>
                <w:szCs w:val="24"/>
              </w:rPr>
              <w:t>39-5012</w:t>
            </w:r>
          </w:p>
        </w:tc>
        <w:tc>
          <w:tcPr>
            <w:tcW w:w="4343" w:type="dxa"/>
            <w:shd w:val="clear" w:color="auto" w:fill="auto"/>
          </w:tcPr>
          <w:p w14:paraId="73A99C77" w14:textId="05E87D6F" w:rsidR="005956BB" w:rsidRPr="00EF7604" w:rsidRDefault="005956BB" w:rsidP="005956BB">
            <w:pPr>
              <w:pStyle w:val="HTMLPreformatted"/>
              <w:shd w:val="clear" w:color="auto" w:fill="FFFFFF"/>
              <w:rPr>
                <w:rFonts w:ascii="Arial" w:eastAsia="Batang" w:hAnsi="Arial" w:cs="Arial"/>
                <w:szCs w:val="24"/>
              </w:rPr>
            </w:pPr>
            <w:r w:rsidRPr="00EF7604">
              <w:rPr>
                <w:rFonts w:ascii="Arial" w:eastAsia="Batang" w:hAnsi="Arial" w:cs="Arial"/>
                <w:szCs w:val="24"/>
              </w:rPr>
              <w:t xml:space="preserve">Stylists, </w:t>
            </w:r>
            <w:r>
              <w:rPr>
                <w:rFonts w:ascii="Arial" w:eastAsia="Batang" w:hAnsi="Arial" w:cs="Arial"/>
                <w:szCs w:val="24"/>
              </w:rPr>
              <w:t xml:space="preserve">Scalp Specialist, </w:t>
            </w:r>
            <w:r w:rsidRPr="00EF7604">
              <w:rPr>
                <w:rFonts w:ascii="Arial" w:eastAsia="Batang" w:hAnsi="Arial" w:cs="Arial"/>
                <w:szCs w:val="24"/>
              </w:rPr>
              <w:t>Salon Manager. Salon Owner</w:t>
            </w:r>
          </w:p>
        </w:tc>
      </w:tr>
      <w:tr w:rsidR="005956BB" w:rsidRPr="00EF7604" w14:paraId="586B4B25" w14:textId="77777777" w:rsidTr="00995C59">
        <w:trPr>
          <w:trHeight w:val="620"/>
        </w:trPr>
        <w:tc>
          <w:tcPr>
            <w:tcW w:w="1795" w:type="dxa"/>
            <w:shd w:val="clear" w:color="auto" w:fill="auto"/>
          </w:tcPr>
          <w:p w14:paraId="762E018F" w14:textId="65147F7B" w:rsidR="005956BB" w:rsidRPr="00EF7604" w:rsidRDefault="005956BB" w:rsidP="005956BB">
            <w:pPr>
              <w:jc w:val="both"/>
              <w:rPr>
                <w:rFonts w:ascii="Arial" w:hAnsi="Arial" w:cs="Arial"/>
              </w:rPr>
            </w:pPr>
            <w:r>
              <w:rPr>
                <w:rFonts w:ascii="Arial" w:hAnsi="Arial" w:cs="Arial"/>
              </w:rPr>
              <w:t>Manicuring</w:t>
            </w:r>
          </w:p>
        </w:tc>
        <w:tc>
          <w:tcPr>
            <w:tcW w:w="1170" w:type="dxa"/>
            <w:shd w:val="clear" w:color="auto" w:fill="auto"/>
          </w:tcPr>
          <w:p w14:paraId="5DFEC934" w14:textId="0C6BDC88" w:rsidR="005956BB" w:rsidRPr="00EF7604" w:rsidRDefault="00810710" w:rsidP="005956BB">
            <w:pPr>
              <w:jc w:val="both"/>
              <w:rPr>
                <w:rFonts w:ascii="Arial" w:eastAsia="Batang" w:hAnsi="Arial" w:cs="Arial"/>
                <w:szCs w:val="24"/>
              </w:rPr>
            </w:pPr>
            <w:r>
              <w:rPr>
                <w:rFonts w:ascii="Arial" w:eastAsia="Batang" w:hAnsi="Arial" w:cs="Arial"/>
                <w:szCs w:val="24"/>
              </w:rPr>
              <w:t>12.0410</w:t>
            </w:r>
          </w:p>
        </w:tc>
        <w:tc>
          <w:tcPr>
            <w:tcW w:w="1170" w:type="dxa"/>
            <w:shd w:val="clear" w:color="auto" w:fill="auto"/>
          </w:tcPr>
          <w:p w14:paraId="1279AC48" w14:textId="570644EF" w:rsidR="005956BB" w:rsidRPr="00EF7604" w:rsidRDefault="00FA5C16" w:rsidP="005956BB">
            <w:pPr>
              <w:jc w:val="both"/>
              <w:rPr>
                <w:rFonts w:ascii="Arial" w:eastAsia="Batang" w:hAnsi="Arial" w:cs="Arial"/>
                <w:szCs w:val="24"/>
              </w:rPr>
            </w:pPr>
            <w:r>
              <w:rPr>
                <w:rFonts w:ascii="Arial" w:eastAsia="Batang" w:hAnsi="Arial" w:cs="Arial"/>
                <w:szCs w:val="24"/>
              </w:rPr>
              <w:t>39-5092</w:t>
            </w:r>
          </w:p>
        </w:tc>
        <w:tc>
          <w:tcPr>
            <w:tcW w:w="1530" w:type="dxa"/>
            <w:shd w:val="clear" w:color="auto" w:fill="auto"/>
          </w:tcPr>
          <w:p w14:paraId="60D2F835" w14:textId="5CBC506D" w:rsidR="005956BB" w:rsidRPr="00EF7604" w:rsidRDefault="00FA5C16" w:rsidP="005956BB">
            <w:pPr>
              <w:jc w:val="both"/>
              <w:rPr>
                <w:rFonts w:ascii="Arial" w:eastAsia="Batang" w:hAnsi="Arial" w:cs="Arial"/>
                <w:szCs w:val="24"/>
              </w:rPr>
            </w:pPr>
            <w:r>
              <w:rPr>
                <w:rFonts w:ascii="Arial" w:eastAsia="Batang" w:hAnsi="Arial" w:cs="Arial"/>
                <w:szCs w:val="24"/>
              </w:rPr>
              <w:t>39-5092</w:t>
            </w:r>
          </w:p>
        </w:tc>
        <w:tc>
          <w:tcPr>
            <w:tcW w:w="4343" w:type="dxa"/>
            <w:shd w:val="clear" w:color="auto" w:fill="auto"/>
          </w:tcPr>
          <w:p w14:paraId="1888EFFC" w14:textId="36D50B84" w:rsidR="005956BB" w:rsidRPr="00EF7604" w:rsidRDefault="001251F9" w:rsidP="005956BB">
            <w:pPr>
              <w:pStyle w:val="HTMLPreformatted"/>
              <w:shd w:val="clear" w:color="auto" w:fill="FFFFFF"/>
              <w:rPr>
                <w:rFonts w:ascii="Arial" w:eastAsia="Batang" w:hAnsi="Arial" w:cs="Arial"/>
                <w:szCs w:val="24"/>
              </w:rPr>
            </w:pPr>
            <w:r>
              <w:rPr>
                <w:rFonts w:ascii="Arial" w:eastAsia="Batang" w:hAnsi="Arial" w:cs="Arial"/>
                <w:szCs w:val="24"/>
              </w:rPr>
              <w:t xml:space="preserve">Manicurist, Pedicurist, Nail Technician, </w:t>
            </w:r>
            <w:r w:rsidRPr="00EF7604">
              <w:rPr>
                <w:rFonts w:ascii="Arial" w:eastAsia="Batang" w:hAnsi="Arial" w:cs="Arial"/>
                <w:szCs w:val="24"/>
              </w:rPr>
              <w:t>Salon Manager. Salon Owner</w:t>
            </w:r>
          </w:p>
        </w:tc>
      </w:tr>
    </w:tbl>
    <w:p w14:paraId="4EB8B59E" w14:textId="77777777" w:rsidR="00471027" w:rsidRPr="00EF7604" w:rsidRDefault="00471027" w:rsidP="00471027">
      <w:pPr>
        <w:widowControl w:val="0"/>
        <w:jc w:val="both"/>
        <w:rPr>
          <w:rFonts w:ascii="Arial" w:hAnsi="Arial" w:cs="Arial"/>
          <w:sz w:val="6"/>
          <w:szCs w:val="6"/>
        </w:rPr>
      </w:pPr>
    </w:p>
    <w:p w14:paraId="1F1C3E0D"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Approved for training of veterans and eligible persons under the provisions of Title 38, United States Code.</w:t>
      </w:r>
    </w:p>
    <w:p w14:paraId="19852F6C" w14:textId="77777777" w:rsidR="00471027" w:rsidRDefault="00471027" w:rsidP="00471027">
      <w:pPr>
        <w:pStyle w:val="NoSpacing"/>
        <w:rPr>
          <w:rFonts w:ascii="Arial" w:hAnsi="Arial" w:cs="Arial"/>
          <w:sz w:val="24"/>
          <w:szCs w:val="24"/>
        </w:rPr>
      </w:pPr>
    </w:p>
    <w:p w14:paraId="25790CA4" w14:textId="1DC453E7" w:rsidR="00471027" w:rsidRPr="00EF7604" w:rsidRDefault="00471027" w:rsidP="00471027">
      <w:pPr>
        <w:pStyle w:val="NoSpacing"/>
        <w:rPr>
          <w:rFonts w:ascii="Arial" w:hAnsi="Arial" w:cs="Arial"/>
          <w:sz w:val="24"/>
          <w:szCs w:val="24"/>
        </w:rPr>
      </w:pPr>
      <w:proofErr w:type="gramStart"/>
      <w:r w:rsidRPr="00EF7604">
        <w:rPr>
          <w:rFonts w:ascii="Arial" w:hAnsi="Arial" w:cs="Arial"/>
          <w:sz w:val="24"/>
          <w:szCs w:val="24"/>
        </w:rPr>
        <w:t>Bulletin</w:t>
      </w:r>
      <w:proofErr w:type="gramEnd"/>
      <w:r w:rsidRPr="00EF7604">
        <w:rPr>
          <w:rFonts w:ascii="Arial" w:hAnsi="Arial" w:cs="Arial"/>
          <w:sz w:val="24"/>
          <w:szCs w:val="24"/>
        </w:rPr>
        <w:t xml:space="preserve"> is effective January 1, </w:t>
      </w:r>
      <w:proofErr w:type="gramStart"/>
      <w:r w:rsidRPr="00EF7604">
        <w:rPr>
          <w:rFonts w:ascii="Arial" w:hAnsi="Arial" w:cs="Arial"/>
          <w:sz w:val="24"/>
          <w:szCs w:val="24"/>
        </w:rPr>
        <w:t>202</w:t>
      </w:r>
      <w:r>
        <w:rPr>
          <w:rFonts w:ascii="Arial" w:hAnsi="Arial" w:cs="Arial"/>
          <w:sz w:val="24"/>
          <w:szCs w:val="24"/>
        </w:rPr>
        <w:t>5</w:t>
      </w:r>
      <w:proofErr w:type="gramEnd"/>
      <w:r w:rsidRPr="00EF7604">
        <w:rPr>
          <w:rFonts w:ascii="Arial" w:hAnsi="Arial" w:cs="Arial"/>
          <w:sz w:val="24"/>
          <w:szCs w:val="24"/>
        </w:rPr>
        <w:t xml:space="preserve"> through December 31, 202</w:t>
      </w:r>
      <w:r>
        <w:rPr>
          <w:rFonts w:ascii="Arial" w:hAnsi="Arial" w:cs="Arial"/>
          <w:sz w:val="24"/>
          <w:szCs w:val="24"/>
        </w:rPr>
        <w:t>5</w:t>
      </w:r>
      <w:r w:rsidRPr="00EF7604">
        <w:rPr>
          <w:rFonts w:ascii="Arial" w:hAnsi="Arial" w:cs="Arial"/>
          <w:sz w:val="24"/>
          <w:szCs w:val="24"/>
        </w:rPr>
        <w:t>.</w:t>
      </w:r>
    </w:p>
    <w:p w14:paraId="2FE6B137"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w:t>
      </w:r>
    </w:p>
    <w:p w14:paraId="40296951"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The information contained in this Bulletin is true and correct in content and policy.</w:t>
      </w:r>
    </w:p>
    <w:p w14:paraId="0FBA1634" w14:textId="77777777" w:rsidR="00471027" w:rsidRPr="00EF7604" w:rsidRDefault="00471027" w:rsidP="00471027">
      <w:pPr>
        <w:pStyle w:val="NoSpacing"/>
        <w:rPr>
          <w:rFonts w:ascii="Arial" w:hAnsi="Arial" w:cs="Arial"/>
          <w:sz w:val="24"/>
          <w:szCs w:val="24"/>
        </w:rPr>
      </w:pPr>
    </w:p>
    <w:p w14:paraId="70F29132" w14:textId="2354019D" w:rsidR="00471027" w:rsidRPr="00EF7604" w:rsidRDefault="00471027" w:rsidP="00471027">
      <w:pPr>
        <w:pStyle w:val="NoSpacing"/>
        <w:rPr>
          <w:rFonts w:ascii="Arial" w:hAnsi="Arial" w:cs="Arial"/>
          <w:sz w:val="24"/>
          <w:szCs w:val="24"/>
        </w:rPr>
      </w:pP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rPr>
        <w:tab/>
      </w:r>
      <w:r>
        <w:rPr>
          <w:rFonts w:ascii="Arial" w:hAnsi="Arial" w:cs="Arial"/>
          <w:sz w:val="24"/>
          <w:szCs w:val="24"/>
        </w:rPr>
        <w:t>March</w:t>
      </w:r>
      <w:r w:rsidRPr="00EF7604">
        <w:rPr>
          <w:rFonts w:ascii="Arial" w:hAnsi="Arial" w:cs="Arial"/>
          <w:sz w:val="24"/>
          <w:szCs w:val="24"/>
        </w:rPr>
        <w:t xml:space="preserve"> 1</w:t>
      </w:r>
      <w:r>
        <w:rPr>
          <w:rFonts w:ascii="Arial" w:hAnsi="Arial" w:cs="Arial"/>
          <w:sz w:val="24"/>
          <w:szCs w:val="24"/>
        </w:rPr>
        <w:t>8</w:t>
      </w:r>
      <w:r w:rsidRPr="00EF7604">
        <w:rPr>
          <w:rFonts w:ascii="Arial" w:hAnsi="Arial" w:cs="Arial"/>
          <w:sz w:val="24"/>
          <w:szCs w:val="24"/>
        </w:rPr>
        <w:t>, 202</w:t>
      </w:r>
      <w:r>
        <w:rPr>
          <w:rFonts w:ascii="Arial" w:hAnsi="Arial" w:cs="Arial"/>
          <w:sz w:val="24"/>
          <w:szCs w:val="24"/>
        </w:rPr>
        <w:t>5</w:t>
      </w:r>
    </w:p>
    <w:p w14:paraId="24B90FDF" w14:textId="77777777" w:rsidR="00471027" w:rsidRPr="00EF7604" w:rsidRDefault="00471027" w:rsidP="00471027">
      <w:pPr>
        <w:pStyle w:val="NoSpacing"/>
        <w:rPr>
          <w:rFonts w:ascii="Arial" w:hAnsi="Arial" w:cs="Arial"/>
        </w:rPr>
      </w:pPr>
      <w:r w:rsidRPr="00EF7604">
        <w:rPr>
          <w:rFonts w:ascii="Arial" w:hAnsi="Arial" w:cs="Arial"/>
        </w:rPr>
        <w:t>Signature of School Official</w:t>
      </w:r>
    </w:p>
    <w:p w14:paraId="6AA29648" w14:textId="77777777" w:rsidR="00471027" w:rsidRPr="00EF7604" w:rsidRDefault="00471027" w:rsidP="00471027">
      <w:pPr>
        <w:pStyle w:val="NoSpacing"/>
        <w:rPr>
          <w:rFonts w:ascii="Arial" w:hAnsi="Arial" w:cs="Arial"/>
        </w:rPr>
      </w:pPr>
    </w:p>
    <w:p w14:paraId="7A6C31CD" w14:textId="77777777" w:rsidR="00471027" w:rsidRPr="00EF7604" w:rsidRDefault="00471027" w:rsidP="00471027">
      <w:pPr>
        <w:pStyle w:val="NoSpacing"/>
        <w:rPr>
          <w:rFonts w:ascii="Arial" w:hAnsi="Arial" w:cs="Arial"/>
        </w:rPr>
      </w:pPr>
    </w:p>
    <w:p w14:paraId="23BF8A06" w14:textId="3BBA8532" w:rsidR="00471027" w:rsidRPr="00EF7604" w:rsidRDefault="00471027" w:rsidP="00471027">
      <w:pPr>
        <w:pStyle w:val="NoSpacing"/>
        <w:rPr>
          <w:rFonts w:ascii="Arial" w:hAnsi="Arial" w:cs="Arial"/>
          <w:i/>
          <w:iCs/>
        </w:rPr>
      </w:pPr>
      <w:r w:rsidRPr="00EF7604">
        <w:rPr>
          <w:rFonts w:ascii="Arial" w:hAnsi="Arial" w:cs="Arial"/>
          <w:i/>
          <w:iCs/>
        </w:rPr>
        <w:t xml:space="preserve">Rev </w:t>
      </w:r>
      <w:r>
        <w:rPr>
          <w:rFonts w:ascii="Arial" w:hAnsi="Arial" w:cs="Arial"/>
          <w:i/>
          <w:iCs/>
        </w:rPr>
        <w:t>3</w:t>
      </w:r>
      <w:r w:rsidRPr="00EF7604">
        <w:rPr>
          <w:rFonts w:ascii="Arial" w:hAnsi="Arial" w:cs="Arial"/>
          <w:i/>
          <w:iCs/>
        </w:rPr>
        <w:t>/1</w:t>
      </w:r>
      <w:r>
        <w:rPr>
          <w:rFonts w:ascii="Arial" w:hAnsi="Arial" w:cs="Arial"/>
          <w:i/>
          <w:iCs/>
        </w:rPr>
        <w:t>8</w:t>
      </w:r>
      <w:r w:rsidRPr="00EF7604">
        <w:rPr>
          <w:rFonts w:ascii="Arial" w:hAnsi="Arial" w:cs="Arial"/>
          <w:i/>
          <w:iCs/>
        </w:rPr>
        <w:t>/202</w:t>
      </w:r>
      <w:r>
        <w:rPr>
          <w:rFonts w:ascii="Arial" w:hAnsi="Arial" w:cs="Arial"/>
          <w:i/>
          <w:iCs/>
        </w:rPr>
        <w:t>5</w:t>
      </w:r>
    </w:p>
    <w:p w14:paraId="061EC819" w14:textId="77777777" w:rsidR="00471027" w:rsidRPr="00EF7604" w:rsidRDefault="00471027" w:rsidP="00471027">
      <w:pPr>
        <w:widowControl w:val="0"/>
        <w:jc w:val="center"/>
        <w:rPr>
          <w:rFonts w:ascii="Arial" w:hAnsi="Arial" w:cs="Arial"/>
          <w:b/>
          <w:i/>
          <w:sz w:val="28"/>
          <w:szCs w:val="28"/>
        </w:rPr>
      </w:pPr>
    </w:p>
    <w:p w14:paraId="65EF183C" w14:textId="77777777" w:rsidR="00471027" w:rsidRPr="00EF7604" w:rsidRDefault="00471027" w:rsidP="00471027">
      <w:pPr>
        <w:widowControl w:val="0"/>
        <w:jc w:val="center"/>
        <w:rPr>
          <w:rFonts w:ascii="Arial" w:hAnsi="Arial" w:cs="Arial"/>
          <w:i/>
          <w:sz w:val="28"/>
          <w:szCs w:val="28"/>
        </w:rPr>
      </w:pPr>
      <w:r w:rsidRPr="00EF7604">
        <w:rPr>
          <w:rFonts w:ascii="Arial" w:hAnsi="Arial" w:cs="Arial"/>
          <w:b/>
          <w:i/>
          <w:sz w:val="28"/>
          <w:szCs w:val="28"/>
        </w:rPr>
        <w:t>Organizational Chart</w:t>
      </w:r>
    </w:p>
    <w:p w14:paraId="208195A2" w14:textId="77777777" w:rsidR="00471027" w:rsidRPr="00EF7604" w:rsidRDefault="00471027" w:rsidP="00471027">
      <w:pPr>
        <w:pStyle w:val="NoSpacing"/>
        <w:jc w:val="center"/>
        <w:rPr>
          <w:rFonts w:ascii="Arial" w:hAnsi="Arial" w:cs="Arial"/>
          <w:b/>
          <w:bCs/>
          <w:sz w:val="24"/>
          <w:szCs w:val="24"/>
        </w:rPr>
      </w:pPr>
      <w:r w:rsidRPr="00EF7604">
        <w:rPr>
          <w:rFonts w:ascii="Arial" w:hAnsi="Arial" w:cs="Arial"/>
          <w:b/>
          <w:bCs/>
          <w:sz w:val="24"/>
          <w:szCs w:val="24"/>
        </w:rPr>
        <w:t>CEO/CFO/COO Director</w:t>
      </w:r>
    </w:p>
    <w:p w14:paraId="2656278B" w14:textId="77777777" w:rsidR="00471027" w:rsidRPr="00EF7604" w:rsidRDefault="00471027" w:rsidP="00471027">
      <w:pPr>
        <w:pStyle w:val="NoSpacing"/>
        <w:jc w:val="center"/>
        <w:rPr>
          <w:rFonts w:ascii="Arial" w:hAnsi="Arial" w:cs="Arial"/>
          <w:sz w:val="24"/>
          <w:szCs w:val="24"/>
        </w:rPr>
      </w:pPr>
      <w:r w:rsidRPr="00EF7604">
        <w:rPr>
          <w:rFonts w:ascii="Arial" w:hAnsi="Arial" w:cs="Arial"/>
          <w:sz w:val="24"/>
          <w:szCs w:val="24"/>
        </w:rPr>
        <w:t>Mr. Jerry Riggins</w:t>
      </w:r>
    </w:p>
    <w:p w14:paraId="5237C21B" w14:textId="77777777" w:rsidR="00471027" w:rsidRPr="00EF7604" w:rsidRDefault="00471027" w:rsidP="00471027">
      <w:pPr>
        <w:pStyle w:val="NoSpacing"/>
        <w:jc w:val="center"/>
        <w:rPr>
          <w:rFonts w:ascii="Arial" w:hAnsi="Arial" w:cs="Arial"/>
          <w:b/>
          <w:bCs/>
          <w:sz w:val="24"/>
          <w:szCs w:val="24"/>
        </w:rPr>
      </w:pPr>
      <w:r w:rsidRPr="00EF7604">
        <w:rPr>
          <w:rFonts w:ascii="Arial" w:hAnsi="Arial" w:cs="Arial"/>
          <w:b/>
          <w:bCs/>
          <w:sz w:val="24"/>
          <w:szCs w:val="24"/>
        </w:rPr>
        <w:t>Compliance Administrator</w:t>
      </w:r>
    </w:p>
    <w:p w14:paraId="401E7201" w14:textId="77777777" w:rsidR="00471027" w:rsidRPr="00EF7604" w:rsidRDefault="00471027" w:rsidP="00471027">
      <w:pPr>
        <w:pStyle w:val="NoSpacing"/>
        <w:jc w:val="center"/>
        <w:rPr>
          <w:rFonts w:ascii="Arial" w:hAnsi="Arial" w:cs="Arial"/>
          <w:sz w:val="24"/>
          <w:szCs w:val="24"/>
        </w:rPr>
      </w:pPr>
      <w:r w:rsidRPr="00EF7604">
        <w:rPr>
          <w:rFonts w:ascii="Arial" w:hAnsi="Arial" w:cs="Arial"/>
          <w:sz w:val="24"/>
          <w:szCs w:val="24"/>
        </w:rPr>
        <w:t>Dr. Adrienne Wright</w:t>
      </w:r>
    </w:p>
    <w:p w14:paraId="6B08754A" w14:textId="77777777" w:rsidR="00471027" w:rsidRPr="00EF7604" w:rsidRDefault="00471027" w:rsidP="00471027">
      <w:pPr>
        <w:pStyle w:val="NoSpacing"/>
        <w:jc w:val="center"/>
        <w:rPr>
          <w:rFonts w:ascii="Arial" w:hAnsi="Arial" w:cs="Arial"/>
          <w:b/>
          <w:bCs/>
          <w:sz w:val="24"/>
          <w:szCs w:val="24"/>
        </w:rPr>
      </w:pPr>
      <w:r w:rsidRPr="00EF7604">
        <w:rPr>
          <w:rFonts w:ascii="Arial" w:hAnsi="Arial" w:cs="Arial"/>
          <w:b/>
          <w:bCs/>
          <w:sz w:val="24"/>
          <w:szCs w:val="24"/>
        </w:rPr>
        <w:t>Financial Aid Officer</w:t>
      </w:r>
    </w:p>
    <w:p w14:paraId="3E888B6C" w14:textId="77777777" w:rsidR="00471027" w:rsidRPr="00EF7604" w:rsidRDefault="00471027" w:rsidP="00471027">
      <w:pPr>
        <w:pStyle w:val="NoSpacing"/>
        <w:jc w:val="center"/>
        <w:rPr>
          <w:rFonts w:ascii="Arial" w:hAnsi="Arial" w:cs="Arial"/>
          <w:sz w:val="24"/>
          <w:szCs w:val="24"/>
        </w:rPr>
      </w:pPr>
      <w:r w:rsidRPr="00EF7604">
        <w:rPr>
          <w:rFonts w:ascii="Arial" w:hAnsi="Arial" w:cs="Arial"/>
          <w:sz w:val="24"/>
          <w:szCs w:val="24"/>
        </w:rPr>
        <w:t>Fabeina Riggins</w:t>
      </w:r>
    </w:p>
    <w:p w14:paraId="17598BAC" w14:textId="77777777" w:rsidR="00471027" w:rsidRPr="00EF7604" w:rsidRDefault="00471027" w:rsidP="00471027">
      <w:pPr>
        <w:pStyle w:val="NoSpacing"/>
        <w:jc w:val="center"/>
        <w:rPr>
          <w:rFonts w:ascii="Arial" w:hAnsi="Arial" w:cs="Arial"/>
          <w:b/>
          <w:bCs/>
          <w:sz w:val="24"/>
          <w:szCs w:val="24"/>
        </w:rPr>
      </w:pPr>
      <w:r w:rsidRPr="00EF7604">
        <w:rPr>
          <w:rFonts w:ascii="Arial" w:hAnsi="Arial" w:cs="Arial"/>
          <w:b/>
          <w:bCs/>
          <w:sz w:val="24"/>
          <w:szCs w:val="24"/>
        </w:rPr>
        <w:t>Academic &amp; Disability Counseling</w:t>
      </w:r>
    </w:p>
    <w:p w14:paraId="61500C5D" w14:textId="77777777" w:rsidR="00471027" w:rsidRDefault="00471027" w:rsidP="00471027">
      <w:pPr>
        <w:pStyle w:val="NoSpacing"/>
        <w:jc w:val="center"/>
        <w:rPr>
          <w:rFonts w:ascii="Arial" w:hAnsi="Arial" w:cs="Arial"/>
          <w:sz w:val="24"/>
          <w:szCs w:val="24"/>
        </w:rPr>
      </w:pPr>
      <w:r w:rsidRPr="00EF7604">
        <w:rPr>
          <w:rFonts w:ascii="Arial" w:hAnsi="Arial" w:cs="Arial"/>
          <w:sz w:val="24"/>
          <w:szCs w:val="24"/>
        </w:rPr>
        <w:t>Mr. Jerry Riggins</w:t>
      </w:r>
    </w:p>
    <w:p w14:paraId="56F7458B" w14:textId="77777777" w:rsidR="00471027" w:rsidRPr="00EF7604" w:rsidRDefault="00471027" w:rsidP="00471027">
      <w:pPr>
        <w:pStyle w:val="NoSpacing"/>
        <w:jc w:val="center"/>
        <w:rPr>
          <w:rFonts w:ascii="Arial" w:hAnsi="Arial" w:cs="Arial"/>
          <w:sz w:val="24"/>
          <w:szCs w:val="24"/>
        </w:rPr>
      </w:pPr>
    </w:p>
    <w:tbl>
      <w:tblPr>
        <w:tblW w:w="926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332"/>
        <w:gridCol w:w="2520"/>
        <w:gridCol w:w="4410"/>
      </w:tblGrid>
      <w:tr w:rsidR="00471027" w:rsidRPr="00EF7604" w14:paraId="1BE3C984" w14:textId="77777777" w:rsidTr="00995C59">
        <w:trPr>
          <w:trHeight w:val="215"/>
          <w:tblCellSpacing w:w="20" w:type="dxa"/>
        </w:trPr>
        <w:tc>
          <w:tcPr>
            <w:tcW w:w="2272" w:type="dxa"/>
            <w:vAlign w:val="center"/>
          </w:tcPr>
          <w:p w14:paraId="6733C5B4" w14:textId="77777777" w:rsidR="00471027" w:rsidRPr="00EF7604" w:rsidRDefault="00471027" w:rsidP="00995C59">
            <w:pPr>
              <w:widowControl w:val="0"/>
              <w:tabs>
                <w:tab w:val="left" w:pos="260"/>
              </w:tabs>
              <w:autoSpaceDE w:val="0"/>
              <w:autoSpaceDN w:val="0"/>
              <w:adjustRightInd w:val="0"/>
              <w:rPr>
                <w:rFonts w:ascii="Arial" w:hAnsi="Arial" w:cs="Arial"/>
                <w:b/>
                <w:szCs w:val="24"/>
              </w:rPr>
            </w:pPr>
            <w:r w:rsidRPr="00EF7604">
              <w:rPr>
                <w:rFonts w:ascii="Arial" w:hAnsi="Arial" w:cs="Arial"/>
                <w:b/>
                <w:szCs w:val="24"/>
              </w:rPr>
              <w:t>Instructor</w:t>
            </w:r>
          </w:p>
        </w:tc>
        <w:tc>
          <w:tcPr>
            <w:tcW w:w="2480" w:type="dxa"/>
            <w:vAlign w:val="center"/>
          </w:tcPr>
          <w:p w14:paraId="48346CEC" w14:textId="77777777" w:rsidR="00471027" w:rsidRPr="00EF7604" w:rsidRDefault="00471027" w:rsidP="00995C59">
            <w:pPr>
              <w:widowControl w:val="0"/>
              <w:tabs>
                <w:tab w:val="left" w:pos="260"/>
              </w:tabs>
              <w:autoSpaceDE w:val="0"/>
              <w:autoSpaceDN w:val="0"/>
              <w:adjustRightInd w:val="0"/>
              <w:rPr>
                <w:rFonts w:ascii="Arial" w:hAnsi="Arial" w:cs="Arial"/>
                <w:b/>
                <w:szCs w:val="24"/>
              </w:rPr>
            </w:pPr>
            <w:r w:rsidRPr="00EF7604">
              <w:rPr>
                <w:rFonts w:ascii="Arial" w:hAnsi="Arial" w:cs="Arial"/>
                <w:b/>
                <w:szCs w:val="24"/>
              </w:rPr>
              <w:t>Course</w:t>
            </w:r>
          </w:p>
        </w:tc>
        <w:tc>
          <w:tcPr>
            <w:tcW w:w="4350" w:type="dxa"/>
            <w:vAlign w:val="center"/>
          </w:tcPr>
          <w:p w14:paraId="1E436E1B" w14:textId="77777777" w:rsidR="00471027" w:rsidRPr="00EF7604" w:rsidRDefault="00471027" w:rsidP="00995C59">
            <w:pPr>
              <w:widowControl w:val="0"/>
              <w:tabs>
                <w:tab w:val="left" w:pos="260"/>
              </w:tabs>
              <w:autoSpaceDE w:val="0"/>
              <w:autoSpaceDN w:val="0"/>
              <w:adjustRightInd w:val="0"/>
              <w:rPr>
                <w:rFonts w:ascii="Arial" w:hAnsi="Arial" w:cs="Arial"/>
                <w:b/>
                <w:szCs w:val="24"/>
              </w:rPr>
            </w:pPr>
            <w:r w:rsidRPr="00EF7604">
              <w:rPr>
                <w:rFonts w:ascii="Arial" w:hAnsi="Arial" w:cs="Arial"/>
                <w:b/>
                <w:szCs w:val="24"/>
              </w:rPr>
              <w:t>Instructor Qualifications</w:t>
            </w:r>
          </w:p>
        </w:tc>
      </w:tr>
      <w:tr w:rsidR="00471027" w:rsidRPr="00EF7604" w14:paraId="132AB615" w14:textId="77777777" w:rsidTr="00995C59">
        <w:trPr>
          <w:trHeight w:val="229"/>
          <w:tblCellSpacing w:w="20" w:type="dxa"/>
        </w:trPr>
        <w:tc>
          <w:tcPr>
            <w:tcW w:w="2272" w:type="dxa"/>
            <w:vAlign w:val="center"/>
          </w:tcPr>
          <w:p w14:paraId="0CB6A047" w14:textId="77777777" w:rsidR="00471027" w:rsidRPr="00EF7604" w:rsidRDefault="00471027" w:rsidP="00995C59">
            <w:pPr>
              <w:widowControl w:val="0"/>
              <w:tabs>
                <w:tab w:val="left" w:pos="260"/>
              </w:tabs>
              <w:autoSpaceDE w:val="0"/>
              <w:autoSpaceDN w:val="0"/>
              <w:adjustRightInd w:val="0"/>
              <w:rPr>
                <w:rFonts w:ascii="Arial" w:hAnsi="Arial" w:cs="Arial"/>
                <w:szCs w:val="24"/>
              </w:rPr>
            </w:pPr>
            <w:r w:rsidRPr="00EF7604">
              <w:rPr>
                <w:rFonts w:ascii="Arial" w:hAnsi="Arial" w:cs="Arial"/>
                <w:szCs w:val="24"/>
              </w:rPr>
              <w:t>Jerry Riggins</w:t>
            </w:r>
          </w:p>
        </w:tc>
        <w:tc>
          <w:tcPr>
            <w:tcW w:w="2480" w:type="dxa"/>
            <w:vAlign w:val="center"/>
          </w:tcPr>
          <w:p w14:paraId="552F76AB" w14:textId="77777777" w:rsidR="00471027" w:rsidRPr="00EF7604" w:rsidRDefault="00471027" w:rsidP="00995C59">
            <w:pPr>
              <w:widowControl w:val="0"/>
              <w:tabs>
                <w:tab w:val="left" w:pos="260"/>
              </w:tabs>
              <w:autoSpaceDE w:val="0"/>
              <w:autoSpaceDN w:val="0"/>
              <w:adjustRightInd w:val="0"/>
              <w:rPr>
                <w:rFonts w:ascii="Arial" w:hAnsi="Arial" w:cs="Arial"/>
                <w:szCs w:val="24"/>
              </w:rPr>
            </w:pPr>
            <w:r w:rsidRPr="00EF7604">
              <w:rPr>
                <w:rFonts w:ascii="Arial" w:hAnsi="Arial" w:cs="Arial"/>
                <w:szCs w:val="24"/>
              </w:rPr>
              <w:t>Barber</w:t>
            </w:r>
          </w:p>
        </w:tc>
        <w:tc>
          <w:tcPr>
            <w:tcW w:w="4350" w:type="dxa"/>
            <w:vAlign w:val="center"/>
          </w:tcPr>
          <w:p w14:paraId="18E864C7" w14:textId="77777777" w:rsidR="00471027" w:rsidRPr="00EF7604" w:rsidRDefault="00471027" w:rsidP="00995C59">
            <w:pPr>
              <w:widowControl w:val="0"/>
              <w:autoSpaceDE w:val="0"/>
              <w:autoSpaceDN w:val="0"/>
              <w:adjustRightInd w:val="0"/>
              <w:rPr>
                <w:rFonts w:ascii="Arial" w:hAnsi="Arial" w:cs="Arial"/>
                <w:szCs w:val="24"/>
              </w:rPr>
            </w:pPr>
            <w:r w:rsidRPr="00EF7604">
              <w:rPr>
                <w:rFonts w:ascii="Arial" w:hAnsi="Arial" w:cs="Arial"/>
                <w:szCs w:val="24"/>
              </w:rPr>
              <w:t>Licensed Barber</w:t>
            </w:r>
          </w:p>
          <w:p w14:paraId="266ED3ED" w14:textId="77777777" w:rsidR="00471027" w:rsidRPr="00EF7604" w:rsidRDefault="00471027" w:rsidP="00995C59">
            <w:pPr>
              <w:widowControl w:val="0"/>
              <w:autoSpaceDE w:val="0"/>
              <w:autoSpaceDN w:val="0"/>
              <w:adjustRightInd w:val="0"/>
              <w:rPr>
                <w:rFonts w:ascii="Arial" w:hAnsi="Arial" w:cs="Arial"/>
                <w:szCs w:val="24"/>
              </w:rPr>
            </w:pPr>
            <w:r w:rsidRPr="00EF7604">
              <w:rPr>
                <w:rFonts w:ascii="Arial" w:hAnsi="Arial" w:cs="Arial"/>
                <w:szCs w:val="24"/>
              </w:rPr>
              <w:t>Has 20 years of experience</w:t>
            </w:r>
          </w:p>
          <w:p w14:paraId="04C4F654" w14:textId="77777777" w:rsidR="00471027" w:rsidRPr="00EF7604" w:rsidRDefault="00471027" w:rsidP="00995C59">
            <w:pPr>
              <w:widowControl w:val="0"/>
              <w:autoSpaceDE w:val="0"/>
              <w:autoSpaceDN w:val="0"/>
              <w:adjustRightInd w:val="0"/>
              <w:rPr>
                <w:rFonts w:ascii="Arial" w:hAnsi="Arial" w:cs="Arial"/>
                <w:szCs w:val="24"/>
              </w:rPr>
            </w:pPr>
            <w:r w:rsidRPr="00EF7604">
              <w:rPr>
                <w:rFonts w:ascii="Arial" w:hAnsi="Arial" w:cs="Arial"/>
                <w:szCs w:val="24"/>
              </w:rPr>
              <w:t>Has 15 years of experience teaching subjects</w:t>
            </w:r>
          </w:p>
        </w:tc>
      </w:tr>
      <w:tr w:rsidR="00471027" w:rsidRPr="00EF7604" w14:paraId="62CA54C9" w14:textId="77777777" w:rsidTr="00995C59">
        <w:trPr>
          <w:trHeight w:val="866"/>
          <w:tblCellSpacing w:w="20" w:type="dxa"/>
        </w:trPr>
        <w:tc>
          <w:tcPr>
            <w:tcW w:w="2272" w:type="dxa"/>
            <w:vAlign w:val="center"/>
          </w:tcPr>
          <w:p w14:paraId="6897F4A1" w14:textId="77777777" w:rsidR="00471027" w:rsidRPr="00EF7604" w:rsidRDefault="00471027" w:rsidP="00995C59">
            <w:pPr>
              <w:tabs>
                <w:tab w:val="left" w:pos="6480"/>
              </w:tabs>
              <w:spacing w:before="15" w:line="225" w:lineRule="exact"/>
              <w:textAlignment w:val="baseline"/>
              <w:rPr>
                <w:rFonts w:ascii="Arial" w:hAnsi="Arial" w:cs="Arial"/>
                <w:color w:val="000000"/>
              </w:rPr>
            </w:pPr>
            <w:r w:rsidRPr="00EF7604">
              <w:rPr>
                <w:rFonts w:ascii="Arial" w:hAnsi="Arial" w:cs="Arial"/>
                <w:color w:val="000000"/>
              </w:rPr>
              <w:t xml:space="preserve">Mr. Charles Jones                                                                                   </w:t>
            </w:r>
          </w:p>
        </w:tc>
        <w:tc>
          <w:tcPr>
            <w:tcW w:w="2480" w:type="dxa"/>
            <w:vAlign w:val="center"/>
          </w:tcPr>
          <w:p w14:paraId="2890BCC0" w14:textId="77777777" w:rsidR="00471027" w:rsidRPr="00EF7604" w:rsidRDefault="00471027" w:rsidP="00995C59">
            <w:pPr>
              <w:widowControl w:val="0"/>
              <w:tabs>
                <w:tab w:val="left" w:pos="260"/>
              </w:tabs>
              <w:autoSpaceDE w:val="0"/>
              <w:autoSpaceDN w:val="0"/>
              <w:adjustRightInd w:val="0"/>
              <w:rPr>
                <w:rFonts w:ascii="Arial" w:hAnsi="Arial" w:cs="Arial"/>
                <w:szCs w:val="24"/>
              </w:rPr>
            </w:pPr>
          </w:p>
          <w:p w14:paraId="53A5D9AE" w14:textId="77777777" w:rsidR="00471027" w:rsidRPr="00EF7604" w:rsidRDefault="00471027" w:rsidP="00995C59">
            <w:pPr>
              <w:widowControl w:val="0"/>
              <w:tabs>
                <w:tab w:val="left" w:pos="260"/>
              </w:tabs>
              <w:autoSpaceDE w:val="0"/>
              <w:autoSpaceDN w:val="0"/>
              <w:adjustRightInd w:val="0"/>
              <w:rPr>
                <w:rFonts w:ascii="Arial" w:hAnsi="Arial" w:cs="Arial"/>
                <w:szCs w:val="24"/>
              </w:rPr>
            </w:pPr>
            <w:r w:rsidRPr="00EF7604">
              <w:rPr>
                <w:rFonts w:ascii="Arial" w:hAnsi="Arial" w:cs="Arial"/>
                <w:szCs w:val="24"/>
              </w:rPr>
              <w:t>Barber</w:t>
            </w:r>
          </w:p>
          <w:p w14:paraId="1C9CD070" w14:textId="77777777" w:rsidR="00471027" w:rsidRPr="00EF7604" w:rsidRDefault="00471027" w:rsidP="00995C59">
            <w:pPr>
              <w:widowControl w:val="0"/>
              <w:tabs>
                <w:tab w:val="left" w:pos="260"/>
              </w:tabs>
              <w:autoSpaceDE w:val="0"/>
              <w:autoSpaceDN w:val="0"/>
              <w:adjustRightInd w:val="0"/>
              <w:rPr>
                <w:rFonts w:ascii="Arial" w:hAnsi="Arial" w:cs="Arial"/>
                <w:szCs w:val="24"/>
              </w:rPr>
            </w:pPr>
          </w:p>
        </w:tc>
        <w:tc>
          <w:tcPr>
            <w:tcW w:w="4350" w:type="dxa"/>
            <w:vAlign w:val="center"/>
          </w:tcPr>
          <w:p w14:paraId="46F52590" w14:textId="77777777" w:rsidR="00471027" w:rsidRPr="00EF7604" w:rsidRDefault="00471027" w:rsidP="00995C59">
            <w:pPr>
              <w:tabs>
                <w:tab w:val="left" w:pos="6480"/>
              </w:tabs>
              <w:spacing w:before="15" w:line="225" w:lineRule="exact"/>
              <w:textAlignment w:val="baseline"/>
              <w:rPr>
                <w:rFonts w:ascii="Arial" w:hAnsi="Arial" w:cs="Arial"/>
                <w:color w:val="000000"/>
              </w:rPr>
            </w:pPr>
            <w:r w:rsidRPr="00EF7604">
              <w:rPr>
                <w:rFonts w:ascii="Arial" w:hAnsi="Arial" w:cs="Arial"/>
                <w:color w:val="000000"/>
              </w:rPr>
              <w:t>Licensed Barber</w:t>
            </w:r>
            <w:r w:rsidRPr="00EF7604">
              <w:rPr>
                <w:rFonts w:ascii="Arial" w:hAnsi="Arial" w:cs="Arial"/>
                <w:color w:val="000000"/>
              </w:rPr>
              <w:tab/>
              <w:t>10 Years</w:t>
            </w:r>
          </w:p>
          <w:p w14:paraId="45AEED17" w14:textId="77777777" w:rsidR="00471027" w:rsidRPr="00EF7604" w:rsidRDefault="00471027" w:rsidP="00995C59">
            <w:pPr>
              <w:widowControl w:val="0"/>
              <w:autoSpaceDE w:val="0"/>
              <w:autoSpaceDN w:val="0"/>
              <w:adjustRightInd w:val="0"/>
              <w:rPr>
                <w:rFonts w:ascii="Arial" w:hAnsi="Arial" w:cs="Arial"/>
                <w:szCs w:val="24"/>
              </w:rPr>
            </w:pPr>
          </w:p>
        </w:tc>
      </w:tr>
      <w:tr w:rsidR="00471027" w:rsidRPr="00EF7604" w14:paraId="7F8FFFA6" w14:textId="77777777" w:rsidTr="00995C59">
        <w:trPr>
          <w:trHeight w:val="1180"/>
          <w:tblCellSpacing w:w="20" w:type="dxa"/>
        </w:trPr>
        <w:tc>
          <w:tcPr>
            <w:tcW w:w="2272" w:type="dxa"/>
            <w:vAlign w:val="center"/>
          </w:tcPr>
          <w:p w14:paraId="07237D29" w14:textId="77777777" w:rsidR="00471027" w:rsidRPr="00EF7604" w:rsidRDefault="00471027" w:rsidP="00995C59">
            <w:pPr>
              <w:widowControl w:val="0"/>
              <w:tabs>
                <w:tab w:val="left" w:pos="260"/>
              </w:tabs>
              <w:autoSpaceDE w:val="0"/>
              <w:autoSpaceDN w:val="0"/>
              <w:adjustRightInd w:val="0"/>
              <w:rPr>
                <w:rFonts w:ascii="Arial" w:hAnsi="Arial" w:cs="Arial"/>
                <w:szCs w:val="24"/>
              </w:rPr>
            </w:pPr>
            <w:r w:rsidRPr="00EF7604">
              <w:rPr>
                <w:rFonts w:ascii="Arial" w:hAnsi="Arial" w:cs="Arial"/>
                <w:color w:val="000000"/>
              </w:rPr>
              <w:t xml:space="preserve">Mrs. </w:t>
            </w:r>
            <w:r w:rsidRPr="00EF7604">
              <w:rPr>
                <w:rFonts w:ascii="Arial" w:hAnsi="Arial" w:cs="Arial"/>
              </w:rPr>
              <w:t>Gail Fennell</w:t>
            </w:r>
            <w:r w:rsidRPr="00EF7604">
              <w:rPr>
                <w:rFonts w:ascii="Arial" w:hAnsi="Arial" w:cs="Arial"/>
                <w:color w:val="000000"/>
              </w:rPr>
              <w:t xml:space="preserve">                                                                                          </w:t>
            </w:r>
          </w:p>
        </w:tc>
        <w:tc>
          <w:tcPr>
            <w:tcW w:w="2480" w:type="dxa"/>
            <w:vAlign w:val="center"/>
          </w:tcPr>
          <w:p w14:paraId="77855513" w14:textId="77777777" w:rsidR="00471027" w:rsidRPr="00EF7604" w:rsidRDefault="00471027" w:rsidP="00995C59">
            <w:pPr>
              <w:widowControl w:val="0"/>
              <w:tabs>
                <w:tab w:val="left" w:pos="260"/>
              </w:tabs>
              <w:autoSpaceDE w:val="0"/>
              <w:autoSpaceDN w:val="0"/>
              <w:adjustRightInd w:val="0"/>
              <w:rPr>
                <w:rFonts w:ascii="Arial" w:hAnsi="Arial" w:cs="Arial"/>
                <w:szCs w:val="24"/>
              </w:rPr>
            </w:pPr>
            <w:r w:rsidRPr="00EF7604">
              <w:rPr>
                <w:rFonts w:ascii="Arial" w:hAnsi="Arial" w:cs="Arial"/>
                <w:szCs w:val="24"/>
              </w:rPr>
              <w:t>Cosmetology</w:t>
            </w:r>
          </w:p>
        </w:tc>
        <w:tc>
          <w:tcPr>
            <w:tcW w:w="4350" w:type="dxa"/>
            <w:vAlign w:val="center"/>
          </w:tcPr>
          <w:p w14:paraId="511DA92C" w14:textId="77777777" w:rsidR="00471027" w:rsidRPr="00EF7604" w:rsidRDefault="00471027" w:rsidP="00995C59">
            <w:pPr>
              <w:tabs>
                <w:tab w:val="left" w:pos="6480"/>
              </w:tabs>
              <w:spacing w:before="15" w:line="225" w:lineRule="exact"/>
              <w:textAlignment w:val="baseline"/>
              <w:rPr>
                <w:rFonts w:ascii="Arial" w:hAnsi="Arial" w:cs="Arial"/>
                <w:color w:val="000000"/>
              </w:rPr>
            </w:pPr>
            <w:r w:rsidRPr="00EF7604">
              <w:rPr>
                <w:rFonts w:ascii="Arial" w:hAnsi="Arial" w:cs="Arial"/>
                <w:color w:val="000000"/>
              </w:rPr>
              <w:t>Licensed Cosmetologist</w:t>
            </w:r>
            <w:r w:rsidRPr="00EF7604">
              <w:rPr>
                <w:rFonts w:ascii="Arial" w:hAnsi="Arial" w:cs="Arial"/>
                <w:color w:val="000000"/>
              </w:rPr>
              <w:tab/>
              <w:t>30 Years</w:t>
            </w:r>
          </w:p>
          <w:p w14:paraId="79EFCCC8" w14:textId="77777777" w:rsidR="00471027" w:rsidRPr="00EF7604" w:rsidRDefault="00471027" w:rsidP="00995C59">
            <w:pPr>
              <w:widowControl w:val="0"/>
              <w:autoSpaceDE w:val="0"/>
              <w:autoSpaceDN w:val="0"/>
              <w:adjustRightInd w:val="0"/>
              <w:rPr>
                <w:rFonts w:ascii="Arial" w:hAnsi="Arial" w:cs="Arial"/>
                <w:szCs w:val="24"/>
              </w:rPr>
            </w:pPr>
          </w:p>
        </w:tc>
      </w:tr>
    </w:tbl>
    <w:p w14:paraId="589865B2" w14:textId="77777777" w:rsidR="001251F9" w:rsidRDefault="001251F9" w:rsidP="00471027">
      <w:pPr>
        <w:widowControl w:val="0"/>
        <w:rPr>
          <w:rFonts w:ascii="Arial" w:hAnsi="Arial" w:cs="Arial"/>
          <w:b/>
          <w:sz w:val="28"/>
          <w:szCs w:val="28"/>
        </w:rPr>
      </w:pPr>
    </w:p>
    <w:p w14:paraId="42CEEA97" w14:textId="77777777" w:rsidR="001251F9" w:rsidRDefault="001251F9" w:rsidP="00471027">
      <w:pPr>
        <w:widowControl w:val="0"/>
        <w:rPr>
          <w:rFonts w:ascii="Arial" w:hAnsi="Arial" w:cs="Arial"/>
          <w:b/>
          <w:sz w:val="28"/>
          <w:szCs w:val="28"/>
        </w:rPr>
      </w:pPr>
    </w:p>
    <w:p w14:paraId="058A2AEE" w14:textId="77777777" w:rsidR="001251F9" w:rsidRDefault="001251F9" w:rsidP="00471027">
      <w:pPr>
        <w:widowControl w:val="0"/>
        <w:rPr>
          <w:rFonts w:ascii="Arial" w:hAnsi="Arial" w:cs="Arial"/>
          <w:b/>
          <w:sz w:val="28"/>
          <w:szCs w:val="28"/>
        </w:rPr>
      </w:pPr>
    </w:p>
    <w:p w14:paraId="5A63C7FA" w14:textId="77777777" w:rsidR="001251F9" w:rsidRDefault="001251F9" w:rsidP="00471027">
      <w:pPr>
        <w:widowControl w:val="0"/>
        <w:rPr>
          <w:rFonts w:ascii="Arial" w:hAnsi="Arial" w:cs="Arial"/>
          <w:b/>
          <w:sz w:val="28"/>
          <w:szCs w:val="28"/>
        </w:rPr>
      </w:pPr>
    </w:p>
    <w:p w14:paraId="13F64160" w14:textId="77777777" w:rsidR="001251F9" w:rsidRDefault="001251F9" w:rsidP="00471027">
      <w:pPr>
        <w:widowControl w:val="0"/>
        <w:rPr>
          <w:rFonts w:ascii="Arial" w:hAnsi="Arial" w:cs="Arial"/>
          <w:b/>
          <w:sz w:val="28"/>
          <w:szCs w:val="28"/>
        </w:rPr>
      </w:pPr>
    </w:p>
    <w:p w14:paraId="71D91D62" w14:textId="77777777" w:rsidR="001251F9" w:rsidRDefault="001251F9" w:rsidP="00471027">
      <w:pPr>
        <w:widowControl w:val="0"/>
        <w:rPr>
          <w:rFonts w:ascii="Arial" w:hAnsi="Arial" w:cs="Arial"/>
          <w:b/>
          <w:sz w:val="28"/>
          <w:szCs w:val="28"/>
        </w:rPr>
      </w:pPr>
    </w:p>
    <w:p w14:paraId="524F9231" w14:textId="6936AEB4" w:rsidR="00471027" w:rsidRPr="00EF7604" w:rsidRDefault="00471027" w:rsidP="00471027">
      <w:pPr>
        <w:widowControl w:val="0"/>
        <w:rPr>
          <w:rFonts w:ascii="Arial" w:hAnsi="Arial" w:cs="Arial"/>
          <w:b/>
          <w:bCs/>
          <w:sz w:val="18"/>
          <w:szCs w:val="18"/>
        </w:rPr>
      </w:pPr>
      <w:r w:rsidRPr="00EF7604">
        <w:rPr>
          <w:rFonts w:ascii="Arial" w:hAnsi="Arial" w:cs="Arial"/>
          <w:b/>
          <w:sz w:val="28"/>
          <w:szCs w:val="28"/>
        </w:rPr>
        <w:t>Admissions Requirements</w:t>
      </w:r>
    </w:p>
    <w:p w14:paraId="51A84AA0" w14:textId="77777777" w:rsidR="00471027" w:rsidRPr="00EF7604" w:rsidRDefault="00471027" w:rsidP="00471027">
      <w:pPr>
        <w:jc w:val="both"/>
        <w:textAlignment w:val="baseline"/>
        <w:rPr>
          <w:rFonts w:ascii="Arial" w:hAnsi="Arial" w:cs="Arial"/>
          <w:color w:val="000000"/>
        </w:rPr>
      </w:pPr>
      <w:proofErr w:type="gramStart"/>
      <w:r w:rsidRPr="00EF7604">
        <w:rPr>
          <w:rFonts w:ascii="Arial" w:hAnsi="Arial" w:cs="Arial"/>
          <w:color w:val="000000"/>
        </w:rPr>
        <w:t>Enrollees</w:t>
      </w:r>
      <w:proofErr w:type="gramEnd"/>
      <w:r w:rsidRPr="00EF7604">
        <w:rPr>
          <w:rFonts w:ascii="Arial" w:hAnsi="Arial" w:cs="Arial"/>
          <w:color w:val="000000"/>
        </w:rPr>
        <w:t xml:space="preserve"> are admitted as regular students under the following criteria:</w:t>
      </w:r>
    </w:p>
    <w:p w14:paraId="4043BA63" w14:textId="77777777" w:rsidR="00471027" w:rsidRPr="00EF7604" w:rsidRDefault="00471027" w:rsidP="00471027">
      <w:pPr>
        <w:pStyle w:val="ListParagraph"/>
        <w:numPr>
          <w:ilvl w:val="0"/>
          <w:numId w:val="1"/>
        </w:numPr>
        <w:spacing w:after="0" w:line="240" w:lineRule="auto"/>
        <w:jc w:val="both"/>
        <w:textAlignment w:val="baseline"/>
        <w:rPr>
          <w:rFonts w:ascii="Arial" w:hAnsi="Arial" w:cs="Arial"/>
          <w:color w:val="000000"/>
        </w:rPr>
      </w:pPr>
      <w:r w:rsidRPr="00EF7604">
        <w:rPr>
          <w:rFonts w:ascii="Arial" w:hAnsi="Arial" w:cs="Arial"/>
          <w:color w:val="000000"/>
        </w:rPr>
        <w:t xml:space="preserve">Government issued picture identification; </w:t>
      </w:r>
      <w:r w:rsidRPr="00EF7604">
        <w:rPr>
          <w:rFonts w:ascii="Arial" w:hAnsi="Arial" w:cs="Arial"/>
          <w:b/>
          <w:color w:val="000000"/>
        </w:rPr>
        <w:t>and</w:t>
      </w:r>
    </w:p>
    <w:p w14:paraId="01522EC7" w14:textId="77777777" w:rsidR="00471027" w:rsidRPr="00EF7604" w:rsidRDefault="00471027" w:rsidP="00471027">
      <w:pPr>
        <w:pStyle w:val="ListParagraph"/>
        <w:numPr>
          <w:ilvl w:val="0"/>
          <w:numId w:val="1"/>
        </w:numPr>
        <w:spacing w:after="0" w:line="240" w:lineRule="auto"/>
        <w:jc w:val="both"/>
        <w:textAlignment w:val="baseline"/>
        <w:rPr>
          <w:rFonts w:ascii="Arial" w:hAnsi="Arial" w:cs="Arial"/>
          <w:color w:val="000000"/>
        </w:rPr>
      </w:pPr>
      <w:r w:rsidRPr="00EF7604">
        <w:rPr>
          <w:rFonts w:ascii="Arial" w:hAnsi="Arial" w:cs="Arial"/>
          <w:color w:val="000000"/>
        </w:rPr>
        <w:t xml:space="preserve">Social Security </w:t>
      </w:r>
      <w:r w:rsidRPr="00EF7604">
        <w:rPr>
          <w:rFonts w:ascii="Arial" w:hAnsi="Arial" w:cs="Arial"/>
          <w:b/>
          <w:color w:val="000000"/>
        </w:rPr>
        <w:t>or</w:t>
      </w:r>
      <w:r w:rsidRPr="00EF7604">
        <w:rPr>
          <w:rFonts w:ascii="Arial" w:hAnsi="Arial" w:cs="Arial"/>
          <w:color w:val="000000"/>
        </w:rPr>
        <w:t xml:space="preserve"> ITIN Card; </w:t>
      </w:r>
      <w:r w:rsidRPr="00EF7604">
        <w:rPr>
          <w:rFonts w:ascii="Arial" w:hAnsi="Arial" w:cs="Arial"/>
          <w:b/>
          <w:color w:val="000000"/>
        </w:rPr>
        <w:t>and</w:t>
      </w:r>
    </w:p>
    <w:p w14:paraId="48D92E5B" w14:textId="77777777" w:rsidR="00471027" w:rsidRPr="00EF7604" w:rsidRDefault="00471027" w:rsidP="00471027">
      <w:pPr>
        <w:pStyle w:val="ListParagraph"/>
        <w:numPr>
          <w:ilvl w:val="0"/>
          <w:numId w:val="1"/>
        </w:numPr>
        <w:spacing w:after="0" w:line="240" w:lineRule="auto"/>
        <w:jc w:val="both"/>
        <w:textAlignment w:val="baseline"/>
        <w:rPr>
          <w:rFonts w:ascii="Arial" w:hAnsi="Arial" w:cs="Arial"/>
          <w:color w:val="000000"/>
        </w:rPr>
      </w:pPr>
      <w:r w:rsidRPr="00EF7604">
        <w:rPr>
          <w:rFonts w:ascii="Arial" w:hAnsi="Arial" w:cs="Arial"/>
          <w:b/>
          <w:color w:val="000000"/>
        </w:rPr>
        <w:t>Transcripts from all Postsecondary Institutions attended; and</w:t>
      </w:r>
    </w:p>
    <w:p w14:paraId="4ED43D63" w14:textId="77777777" w:rsidR="00471027" w:rsidRPr="00EF7604" w:rsidRDefault="00471027" w:rsidP="00471027">
      <w:pPr>
        <w:pStyle w:val="ListParagraph"/>
        <w:numPr>
          <w:ilvl w:val="0"/>
          <w:numId w:val="1"/>
        </w:numPr>
        <w:spacing w:after="0" w:line="240" w:lineRule="auto"/>
        <w:jc w:val="both"/>
        <w:textAlignment w:val="baseline"/>
        <w:rPr>
          <w:rFonts w:ascii="Arial" w:hAnsi="Arial" w:cs="Arial"/>
          <w:color w:val="000000"/>
        </w:rPr>
      </w:pPr>
      <w:r w:rsidRPr="00EF7604">
        <w:rPr>
          <w:rFonts w:ascii="Arial" w:hAnsi="Arial" w:cs="Arial"/>
          <w:color w:val="000000"/>
        </w:rPr>
        <w:t xml:space="preserve">High School or College Diploma </w:t>
      </w:r>
      <w:r w:rsidRPr="00EF7604">
        <w:rPr>
          <w:rFonts w:ascii="Arial" w:hAnsi="Arial" w:cs="Arial"/>
          <w:b/>
          <w:color w:val="000000"/>
        </w:rPr>
        <w:t>or</w:t>
      </w:r>
      <w:r w:rsidRPr="00EF7604">
        <w:rPr>
          <w:rFonts w:ascii="Arial" w:hAnsi="Arial" w:cs="Arial"/>
          <w:color w:val="000000"/>
        </w:rPr>
        <w:t xml:space="preserve"> High School or College Transcript (that clearly states you have met all graduation requirements), </w:t>
      </w:r>
      <w:r w:rsidRPr="00EF7604">
        <w:rPr>
          <w:rFonts w:ascii="Arial" w:hAnsi="Arial" w:cs="Arial"/>
          <w:b/>
          <w:color w:val="000000"/>
        </w:rPr>
        <w:t xml:space="preserve">or </w:t>
      </w:r>
      <w:r w:rsidRPr="00EF7604">
        <w:rPr>
          <w:rFonts w:ascii="Arial" w:hAnsi="Arial" w:cs="Arial"/>
          <w:color w:val="000000"/>
        </w:rPr>
        <w:t xml:space="preserve">GED, California State Proficiency Test </w:t>
      </w:r>
      <w:r w:rsidRPr="00EF7604">
        <w:rPr>
          <w:rFonts w:ascii="Arial" w:hAnsi="Arial" w:cs="Arial"/>
          <w:b/>
          <w:color w:val="000000"/>
        </w:rPr>
        <w:t>or</w:t>
      </w:r>
      <w:r w:rsidRPr="00EF7604">
        <w:rPr>
          <w:rFonts w:ascii="Arial" w:hAnsi="Arial" w:cs="Arial"/>
          <w:color w:val="000000"/>
        </w:rPr>
        <w:t xml:space="preserve"> its equivalent, </w:t>
      </w:r>
    </w:p>
    <w:p w14:paraId="3F43EC96" w14:textId="77777777" w:rsidR="00471027" w:rsidRPr="00EF7604" w:rsidRDefault="00471027" w:rsidP="00471027">
      <w:pPr>
        <w:pStyle w:val="ListParagraph"/>
        <w:jc w:val="both"/>
        <w:textAlignment w:val="baseline"/>
        <w:rPr>
          <w:rFonts w:ascii="Arial" w:hAnsi="Arial" w:cs="Arial"/>
          <w:b/>
          <w:color w:val="000000"/>
        </w:rPr>
      </w:pPr>
      <w:r w:rsidRPr="00EF7604">
        <w:rPr>
          <w:rFonts w:ascii="Arial" w:hAnsi="Arial" w:cs="Arial"/>
          <w:b/>
          <w:color w:val="000000"/>
        </w:rPr>
        <w:t>OR</w:t>
      </w:r>
    </w:p>
    <w:p w14:paraId="2BD8065E" w14:textId="77777777" w:rsidR="00471027" w:rsidRPr="00EF7604" w:rsidRDefault="00471027" w:rsidP="00471027">
      <w:pPr>
        <w:pStyle w:val="ListParagraph"/>
        <w:numPr>
          <w:ilvl w:val="0"/>
          <w:numId w:val="1"/>
        </w:numPr>
        <w:spacing w:after="0" w:line="240" w:lineRule="auto"/>
        <w:jc w:val="both"/>
        <w:textAlignment w:val="baseline"/>
        <w:rPr>
          <w:rFonts w:ascii="Arial" w:hAnsi="Arial" w:cs="Arial"/>
          <w:color w:val="000000"/>
        </w:rPr>
      </w:pPr>
      <w:r w:rsidRPr="00EF7604">
        <w:rPr>
          <w:rFonts w:ascii="Arial" w:hAnsi="Arial" w:cs="Arial"/>
          <w:color w:val="000000"/>
        </w:rPr>
        <w:t xml:space="preserve">If Home Schooled, a valid certification document provided by the state in which you were home schooled must be provided and it must be equivalent to a High School Diploma, </w:t>
      </w:r>
    </w:p>
    <w:p w14:paraId="19790FC1" w14:textId="77777777" w:rsidR="00471027" w:rsidRPr="00EF7604" w:rsidRDefault="00471027" w:rsidP="00471027">
      <w:pPr>
        <w:pStyle w:val="ListParagraph"/>
        <w:jc w:val="both"/>
        <w:textAlignment w:val="baseline"/>
        <w:rPr>
          <w:rFonts w:ascii="Arial" w:hAnsi="Arial" w:cs="Arial"/>
          <w:b/>
          <w:color w:val="000000"/>
        </w:rPr>
      </w:pPr>
      <w:r w:rsidRPr="00EF7604">
        <w:rPr>
          <w:rFonts w:ascii="Arial" w:hAnsi="Arial" w:cs="Arial"/>
          <w:b/>
          <w:color w:val="000000"/>
        </w:rPr>
        <w:t>OR</w:t>
      </w:r>
    </w:p>
    <w:p w14:paraId="545E1D27" w14:textId="77777777" w:rsidR="00471027" w:rsidRPr="00EF7604" w:rsidRDefault="00471027" w:rsidP="00471027">
      <w:pPr>
        <w:pStyle w:val="ListParagraph"/>
        <w:numPr>
          <w:ilvl w:val="0"/>
          <w:numId w:val="1"/>
        </w:numPr>
        <w:spacing w:after="0" w:line="240" w:lineRule="auto"/>
        <w:jc w:val="both"/>
        <w:textAlignment w:val="baseline"/>
        <w:rPr>
          <w:rFonts w:ascii="Arial" w:hAnsi="Arial" w:cs="Arial"/>
          <w:color w:val="000000"/>
        </w:rPr>
      </w:pPr>
      <w:r w:rsidRPr="00EF7604">
        <w:rPr>
          <w:rFonts w:ascii="Arial" w:hAnsi="Arial" w:cs="Arial"/>
          <w:color w:val="000000"/>
        </w:rPr>
        <w:t>For a student that graduated high school outside the United States s/he must have the High School Diploma translated into English by an outside agency qualified to translate documents into English and confirm the academic equivalence to a U.S. High School Diploma.</w:t>
      </w:r>
    </w:p>
    <w:p w14:paraId="39914A4B" w14:textId="77777777" w:rsidR="00471027" w:rsidRPr="00EF7604" w:rsidRDefault="00471027" w:rsidP="00471027">
      <w:pPr>
        <w:pStyle w:val="ListParagraph"/>
        <w:numPr>
          <w:ilvl w:val="0"/>
          <w:numId w:val="1"/>
        </w:numPr>
        <w:spacing w:after="0" w:line="240" w:lineRule="auto"/>
        <w:jc w:val="both"/>
        <w:textAlignment w:val="baseline"/>
        <w:rPr>
          <w:rFonts w:ascii="Arial" w:hAnsi="Arial" w:cs="Arial"/>
          <w:color w:val="000000"/>
        </w:rPr>
      </w:pPr>
      <w:r w:rsidRPr="00EF7604">
        <w:rPr>
          <w:rFonts w:ascii="Arial" w:hAnsi="Arial" w:cs="Arial"/>
          <w:color w:val="000000"/>
        </w:rPr>
        <w:t xml:space="preserve">For </w:t>
      </w:r>
      <w:r w:rsidRPr="00EF7604">
        <w:rPr>
          <w:rFonts w:ascii="Arial" w:hAnsi="Arial" w:cs="Arial"/>
        </w:rPr>
        <w:t xml:space="preserve">licensed cosmetologists and barbers: a valid cosmetology or barber license, in addition to the above listed </w:t>
      </w:r>
      <w:proofErr w:type="gramStart"/>
      <w:r w:rsidRPr="00EF7604">
        <w:rPr>
          <w:rFonts w:ascii="Arial" w:hAnsi="Arial" w:cs="Arial"/>
        </w:rPr>
        <w:t>requirements</w:t>
      </w:r>
      <w:proofErr w:type="gramEnd"/>
      <w:r w:rsidRPr="00EF7604">
        <w:rPr>
          <w:rFonts w:ascii="Arial" w:hAnsi="Arial" w:cs="Arial"/>
        </w:rPr>
        <w:t xml:space="preserve"> is required for admission to complete the Barber or Cosmetology program.</w:t>
      </w:r>
    </w:p>
    <w:p w14:paraId="15DBF305" w14:textId="77777777" w:rsidR="00471027" w:rsidRPr="00EF7604" w:rsidRDefault="00471027" w:rsidP="00471027">
      <w:pPr>
        <w:jc w:val="both"/>
        <w:textAlignment w:val="baseline"/>
        <w:rPr>
          <w:rFonts w:ascii="Arial" w:hAnsi="Arial" w:cs="Arial"/>
          <w:color w:val="000000"/>
          <w:u w:val="single"/>
        </w:rPr>
      </w:pPr>
      <w:r w:rsidRPr="00EF7604">
        <w:rPr>
          <w:rFonts w:ascii="Arial" w:hAnsi="Arial" w:cs="Arial"/>
          <w:color w:val="000000"/>
        </w:rPr>
        <w:t xml:space="preserve">A Barber or Cosmetology applicant lacking the High School Diploma or its equivalent, must be at least 18 years old (compulsory school attendance in California), must have completed the 10th grade education level or its equivalent as required by the California Board of Barbering and Cosmetology and complete 225 clock hours and pass </w:t>
      </w:r>
      <w:proofErr w:type="gramStart"/>
      <w:r w:rsidRPr="00EF7604">
        <w:rPr>
          <w:rFonts w:ascii="Arial" w:hAnsi="Arial" w:cs="Arial"/>
          <w:color w:val="000000"/>
        </w:rPr>
        <w:t>a</w:t>
      </w:r>
      <w:proofErr w:type="gramEnd"/>
      <w:r w:rsidRPr="00EF7604">
        <w:rPr>
          <w:rFonts w:ascii="Arial" w:hAnsi="Arial" w:cs="Arial"/>
          <w:color w:val="000000"/>
        </w:rPr>
        <w:t xml:space="preserve"> SAP evaluation in Attendance and Academics.  If a student successfully completes the first 225 clock hours, the student becomes eligible to complete the Barber program and becomes eligible to apply for Federal Student Aid</w:t>
      </w:r>
      <w:r>
        <w:rPr>
          <w:rFonts w:ascii="Arial" w:hAnsi="Arial" w:cs="Arial"/>
          <w:color w:val="000000"/>
        </w:rPr>
        <w:t>.</w:t>
      </w:r>
    </w:p>
    <w:p w14:paraId="3206BD24" w14:textId="77777777" w:rsidR="00471027" w:rsidRPr="00EF7604" w:rsidRDefault="00471027" w:rsidP="00471027">
      <w:pPr>
        <w:jc w:val="both"/>
        <w:textAlignment w:val="baseline"/>
        <w:rPr>
          <w:rFonts w:ascii="Arial" w:hAnsi="Arial" w:cs="Arial"/>
        </w:rPr>
      </w:pPr>
      <w:r w:rsidRPr="00EF7604">
        <w:rPr>
          <w:rFonts w:ascii="Arial" w:hAnsi="Arial" w:cs="Arial"/>
          <w:b/>
        </w:rPr>
        <w:t>DISABLED STUDENTS</w:t>
      </w:r>
      <w:r w:rsidRPr="00EF7604">
        <w:rPr>
          <w:rFonts w:ascii="Arial" w:hAnsi="Arial" w:cs="Arial"/>
          <w:b/>
          <w:sz w:val="20"/>
        </w:rPr>
        <w:t>:</w:t>
      </w:r>
      <w:r w:rsidRPr="00EF7604">
        <w:rPr>
          <w:rFonts w:ascii="Arial" w:hAnsi="Arial" w:cs="Arial"/>
          <w:sz w:val="20"/>
        </w:rPr>
        <w:t xml:space="preserve"> </w:t>
      </w:r>
      <w:r w:rsidRPr="00EF7604">
        <w:rPr>
          <w:rFonts w:ascii="Arial" w:hAnsi="Arial" w:cs="Arial"/>
          <w:sz w:val="24"/>
          <w:szCs w:val="24"/>
        </w:rPr>
        <w:t>Access for disabled students to the institution's facilities is available. This institution does offer programs for the disabled student depending on the physical ability of the potential student.</w:t>
      </w:r>
    </w:p>
    <w:p w14:paraId="4792DC01" w14:textId="77777777" w:rsidR="00471027" w:rsidRPr="00EF7604" w:rsidRDefault="00471027" w:rsidP="00471027">
      <w:pPr>
        <w:jc w:val="both"/>
        <w:textAlignment w:val="baseline"/>
        <w:rPr>
          <w:rFonts w:ascii="Arial" w:hAnsi="Arial" w:cs="Arial"/>
          <w:b/>
          <w:sz w:val="20"/>
          <w:u w:val="single"/>
        </w:rPr>
      </w:pPr>
      <w:r w:rsidRPr="00EF7604">
        <w:rPr>
          <w:rFonts w:ascii="Arial" w:hAnsi="Arial" w:cs="Arial"/>
          <w:b/>
        </w:rPr>
        <w:t>STATEMENT-NON-DISCRIMINATION:</w:t>
      </w:r>
      <w:r w:rsidRPr="00EF7604">
        <w:rPr>
          <w:rFonts w:ascii="Arial" w:hAnsi="Arial" w:cs="Arial"/>
          <w:b/>
          <w:sz w:val="20"/>
        </w:rPr>
        <w:t xml:space="preserve"> </w:t>
      </w:r>
      <w:r w:rsidRPr="00EF7604">
        <w:rPr>
          <w:rFonts w:ascii="Arial" w:hAnsi="Arial" w:cs="Arial"/>
          <w:sz w:val="24"/>
          <w:szCs w:val="24"/>
        </w:rPr>
        <w:t xml:space="preserve">Riggins Urban Barber College does not discriminate </w:t>
      </w:r>
      <w:proofErr w:type="gramStart"/>
      <w:r w:rsidRPr="00EF7604">
        <w:rPr>
          <w:rFonts w:ascii="Arial" w:hAnsi="Arial" w:cs="Arial"/>
          <w:sz w:val="24"/>
          <w:szCs w:val="24"/>
        </w:rPr>
        <w:t>on the basis of</w:t>
      </w:r>
      <w:proofErr w:type="gramEnd"/>
      <w:r w:rsidRPr="00EF7604">
        <w:rPr>
          <w:rFonts w:ascii="Arial" w:hAnsi="Arial" w:cs="Arial"/>
          <w:sz w:val="24"/>
          <w:szCs w:val="24"/>
        </w:rPr>
        <w:t xml:space="preserve"> race, color, religion, ethnic origin, sex, handicap, financial status, age, area of origin or residence in its admissions, instruction, or graduation policies.</w:t>
      </w:r>
    </w:p>
    <w:p w14:paraId="680EE89B" w14:textId="77777777" w:rsidR="00471027" w:rsidRPr="00EF7604" w:rsidRDefault="00471027" w:rsidP="00471027">
      <w:pPr>
        <w:pStyle w:val="NoSpacing"/>
        <w:rPr>
          <w:rFonts w:ascii="Arial" w:hAnsi="Arial" w:cs="Arial"/>
          <w:sz w:val="24"/>
          <w:szCs w:val="24"/>
        </w:rPr>
      </w:pPr>
      <w:bookmarkStart w:id="0" w:name="_Toc434582270"/>
      <w:bookmarkStart w:id="1" w:name="_Toc484096308"/>
      <w:r w:rsidRPr="00471027">
        <w:rPr>
          <w:rStyle w:val="Heading3Char"/>
          <w:b/>
          <w:bCs/>
          <w:color w:val="auto"/>
        </w:rPr>
        <w:t>TRANSFER POLICY/CREDIT EVALUATION</w:t>
      </w:r>
      <w:bookmarkEnd w:id="0"/>
      <w:bookmarkEnd w:id="1"/>
      <w:r w:rsidRPr="00471027">
        <w:rPr>
          <w:rFonts w:ascii="Arial" w:hAnsi="Arial" w:cs="Arial"/>
          <w:b/>
          <w:bCs/>
        </w:rPr>
        <w:t>:</w:t>
      </w:r>
      <w:r w:rsidRPr="00471027">
        <w:rPr>
          <w:rFonts w:ascii="Arial" w:hAnsi="Arial" w:cs="Arial"/>
          <w:sz w:val="20"/>
        </w:rPr>
        <w:t xml:space="preserve"> </w:t>
      </w:r>
      <w:r w:rsidRPr="00EF7604">
        <w:rPr>
          <w:rFonts w:ascii="Arial" w:hAnsi="Arial" w:cs="Arial"/>
          <w:sz w:val="24"/>
          <w:szCs w:val="24"/>
        </w:rPr>
        <w:t>Appropriate credit will be granted for prior training or experience upon review and verification by college officials of its validity under the Board of Barbering and Cosmetology Act &amp; Rules and Regulations. Occasionally, a student's acceptance by the college will depend entirely on the Board of Barbering and Cosmetology approval of prior training.</w:t>
      </w:r>
    </w:p>
    <w:p w14:paraId="1EFE5EC6" w14:textId="77777777" w:rsidR="00471027" w:rsidRPr="00EF7604" w:rsidRDefault="00471027" w:rsidP="00471027">
      <w:pPr>
        <w:pStyle w:val="NoSpacing"/>
        <w:rPr>
          <w:rFonts w:ascii="Arial" w:hAnsi="Arial" w:cs="Arial"/>
          <w:sz w:val="24"/>
          <w:szCs w:val="24"/>
        </w:rPr>
      </w:pPr>
      <w:r w:rsidRPr="00EF7604">
        <w:rPr>
          <w:rFonts w:ascii="Arial" w:hAnsi="Arial" w:cs="Arial"/>
          <w:b/>
          <w:sz w:val="24"/>
          <w:szCs w:val="24"/>
        </w:rPr>
        <w:t>Assessment policies and procedures</w:t>
      </w:r>
      <w:r w:rsidRPr="00EF7604">
        <w:rPr>
          <w:rFonts w:ascii="Arial" w:hAnsi="Arial" w:cs="Arial"/>
          <w:sz w:val="24"/>
          <w:szCs w:val="24"/>
        </w:rPr>
        <w:t xml:space="preserve"> - Prior hours will be granted to students with training from a licensed Barber or Cosmetology school in California with proper documentation for training obtained that is identical to training provided by Riggins Urban Barber College. We reserve the right to determine the amount of credit we will accept. Prior hours must be accepted and applied prior to signing an enrollment agreement. </w:t>
      </w:r>
    </w:p>
    <w:p w14:paraId="1F868AF4" w14:textId="77777777" w:rsidR="00471027" w:rsidRPr="00EF7604" w:rsidRDefault="00471027" w:rsidP="00471027">
      <w:pPr>
        <w:pStyle w:val="NoSpacing"/>
        <w:rPr>
          <w:rFonts w:ascii="Arial" w:hAnsi="Arial" w:cs="Arial"/>
          <w:sz w:val="24"/>
          <w:szCs w:val="24"/>
        </w:rPr>
      </w:pPr>
      <w:r w:rsidRPr="00EF7604">
        <w:rPr>
          <w:rFonts w:ascii="Arial" w:hAnsi="Arial" w:cs="Arial"/>
          <w:b/>
          <w:sz w:val="24"/>
          <w:szCs w:val="24"/>
        </w:rPr>
        <w:lastRenderedPageBreak/>
        <w:t>Provisions for appeal:</w:t>
      </w:r>
      <w:r w:rsidRPr="00EF7604">
        <w:rPr>
          <w:rFonts w:ascii="Arial" w:hAnsi="Arial" w:cs="Arial"/>
          <w:sz w:val="24"/>
          <w:szCs w:val="24"/>
        </w:rPr>
        <w:t xml:space="preserve"> Students may appeal the institution’s decision not to accept transfer credits by submitting a written appeal for reconsideration to the owner, Jerry Riggins, at 220 Euclid Ave. Suite 120, San Diego, CA 92114.</w:t>
      </w:r>
    </w:p>
    <w:p w14:paraId="078D6EE3" w14:textId="77777777" w:rsidR="00471027" w:rsidRPr="00EF7604" w:rsidRDefault="00471027" w:rsidP="00471027">
      <w:pPr>
        <w:pStyle w:val="NoSpacing"/>
        <w:rPr>
          <w:rFonts w:ascii="Arial" w:hAnsi="Arial" w:cs="Arial"/>
          <w:sz w:val="24"/>
          <w:szCs w:val="24"/>
        </w:rPr>
      </w:pPr>
      <w:r w:rsidRPr="00EF7604">
        <w:rPr>
          <w:rFonts w:ascii="Arial" w:hAnsi="Arial" w:cs="Arial"/>
          <w:b/>
          <w:sz w:val="24"/>
          <w:szCs w:val="24"/>
        </w:rPr>
        <w:t>Student charges</w:t>
      </w:r>
      <w:r w:rsidRPr="00EF7604">
        <w:rPr>
          <w:rFonts w:ascii="Arial" w:hAnsi="Arial" w:cs="Arial"/>
          <w:sz w:val="24"/>
          <w:szCs w:val="24"/>
        </w:rPr>
        <w:t xml:space="preserve"> - Students that are accepted for enrollment with prior hours will be charged as follows: registration fee, fees for transfer of credits, kit/books/supplies, and tuition based on hours needed multiplied by the current hourly rate.  A Transfer fee of $1,000.00 is applied to all transfer students and must be paid by the transferring student – </w:t>
      </w:r>
      <w:r w:rsidRPr="00EF7604">
        <w:rPr>
          <w:rFonts w:ascii="Arial" w:hAnsi="Arial" w:cs="Arial"/>
          <w:b/>
          <w:bCs/>
          <w:sz w:val="24"/>
          <w:szCs w:val="24"/>
          <w:u w:val="single"/>
        </w:rPr>
        <w:t>VA will not pay this fee.</w:t>
      </w:r>
    </w:p>
    <w:p w14:paraId="57E3AF70" w14:textId="77777777" w:rsidR="00471027" w:rsidRPr="00EF7604" w:rsidRDefault="00471027" w:rsidP="00471027">
      <w:pPr>
        <w:pStyle w:val="NoSpacing"/>
        <w:rPr>
          <w:rFonts w:ascii="Arial" w:hAnsi="Arial" w:cs="Arial"/>
          <w:color w:val="FF0000"/>
          <w:sz w:val="24"/>
          <w:szCs w:val="24"/>
        </w:rPr>
      </w:pPr>
      <w:r w:rsidRPr="00EF7604">
        <w:rPr>
          <w:rFonts w:ascii="Arial" w:hAnsi="Arial" w:cs="Arial"/>
          <w:sz w:val="24"/>
          <w:szCs w:val="24"/>
        </w:rPr>
        <w:t>Riggins Urban Barber College does not give credit nor hours for experiential learning.</w:t>
      </w:r>
    </w:p>
    <w:p w14:paraId="54CE45A3" w14:textId="77777777" w:rsidR="00471027" w:rsidRPr="00EF7604" w:rsidRDefault="00471027" w:rsidP="00471027">
      <w:pPr>
        <w:pStyle w:val="HTMLPreformatted"/>
        <w:shd w:val="clear" w:color="auto" w:fill="FFFFFF"/>
        <w:rPr>
          <w:rFonts w:ascii="Arial" w:eastAsia="Malgun Gothic" w:hAnsi="Arial" w:cs="Arial"/>
          <w:b/>
          <w:bCs/>
          <w:sz w:val="28"/>
          <w:szCs w:val="28"/>
        </w:rPr>
      </w:pPr>
    </w:p>
    <w:p w14:paraId="085251EA" w14:textId="77777777" w:rsidR="00471027" w:rsidRDefault="00471027" w:rsidP="00471027">
      <w:pPr>
        <w:pStyle w:val="HTMLPreformatted"/>
        <w:shd w:val="clear" w:color="auto" w:fill="FFFFFF"/>
        <w:rPr>
          <w:rFonts w:ascii="Arial" w:eastAsia="Malgun Gothic" w:hAnsi="Arial" w:cs="Arial"/>
          <w:b/>
          <w:bCs/>
          <w:sz w:val="28"/>
          <w:szCs w:val="28"/>
        </w:rPr>
      </w:pPr>
      <w:r w:rsidRPr="00EF7604">
        <w:rPr>
          <w:rFonts w:ascii="Arial" w:eastAsia="Malgun Gothic" w:hAnsi="Arial" w:cs="Arial"/>
          <w:b/>
          <w:bCs/>
          <w:sz w:val="28"/>
          <w:szCs w:val="28"/>
        </w:rPr>
        <w:t>Courses of Study</w:t>
      </w:r>
    </w:p>
    <w:p w14:paraId="4F7ACAC3" w14:textId="77777777" w:rsidR="00032C16" w:rsidRPr="00EF7604" w:rsidRDefault="00032C16" w:rsidP="00471027">
      <w:pPr>
        <w:pStyle w:val="HTMLPreformatted"/>
        <w:shd w:val="clear" w:color="auto" w:fill="FFFFFF"/>
        <w:rPr>
          <w:rFonts w:ascii="Arial" w:eastAsia="Malgun Gothic" w:hAnsi="Arial" w:cs="Arial"/>
          <w:b/>
          <w:bCs/>
          <w:sz w:val="18"/>
          <w:szCs w:val="18"/>
        </w:rPr>
      </w:pPr>
    </w:p>
    <w:p w14:paraId="591D2D5C" w14:textId="77777777" w:rsidR="00471027" w:rsidRPr="00EF7604" w:rsidRDefault="00471027" w:rsidP="00471027">
      <w:pPr>
        <w:widowControl w:val="0"/>
        <w:jc w:val="both"/>
        <w:rPr>
          <w:rFonts w:ascii="Arial" w:hAnsi="Arial" w:cs="Arial"/>
          <w:b/>
          <w:bCs/>
          <w:sz w:val="24"/>
          <w:szCs w:val="24"/>
        </w:rPr>
      </w:pPr>
      <w:r w:rsidRPr="00EF7604">
        <w:rPr>
          <w:rFonts w:ascii="Arial" w:hAnsi="Arial" w:cs="Arial"/>
          <w:b/>
          <w:sz w:val="24"/>
          <w:szCs w:val="24"/>
        </w:rPr>
        <w:t xml:space="preserve">Barber Course - </w:t>
      </w:r>
      <w:r w:rsidRPr="00EF7604">
        <w:rPr>
          <w:rFonts w:ascii="Arial" w:hAnsi="Arial" w:cs="Arial"/>
          <w:b/>
          <w:bCs/>
          <w:sz w:val="24"/>
          <w:szCs w:val="24"/>
        </w:rPr>
        <w:t>1500 Clock Hours</w:t>
      </w:r>
    </w:p>
    <w:p w14:paraId="4F621AD5" w14:textId="77777777" w:rsidR="00471027" w:rsidRPr="00EF7604" w:rsidRDefault="00471027" w:rsidP="00471027">
      <w:pPr>
        <w:widowControl w:val="0"/>
        <w:jc w:val="both"/>
        <w:rPr>
          <w:rFonts w:ascii="Arial" w:hAnsi="Arial" w:cs="Arial"/>
          <w:sz w:val="24"/>
          <w:szCs w:val="24"/>
        </w:rPr>
      </w:pPr>
      <w:r w:rsidRPr="00EF7604">
        <w:rPr>
          <w:rFonts w:ascii="Arial" w:hAnsi="Arial" w:cs="Arial"/>
          <w:sz w:val="24"/>
          <w:szCs w:val="24"/>
        </w:rPr>
        <w:t>The course of study for students enrolled in a Barbering course shall consist of fifteen hundred (1,500) clock hours of technical instructional and practical operations covering all practices constituting the art of barbering. Educational Goals: The Barbering course of study is designed to prepare students for the state licensing examination and for profitable employment as a Barber (D.O.</w:t>
      </w:r>
      <w:proofErr w:type="gramStart"/>
      <w:r w:rsidRPr="00EF7604">
        <w:rPr>
          <w:rFonts w:ascii="Arial" w:hAnsi="Arial" w:cs="Arial"/>
          <w:sz w:val="24"/>
          <w:szCs w:val="24"/>
        </w:rPr>
        <w:t>T. #</w:t>
      </w:r>
      <w:proofErr w:type="gramEnd"/>
      <w:r w:rsidRPr="00EF7604">
        <w:rPr>
          <w:rFonts w:ascii="Arial" w:hAnsi="Arial" w:cs="Arial"/>
          <w:sz w:val="24"/>
          <w:szCs w:val="24"/>
        </w:rPr>
        <w:t>332.371-010, CIP # 12.0402). A Barber must be licensed to practice in the state of California.</w:t>
      </w:r>
    </w:p>
    <w:p w14:paraId="01AC3340" w14:textId="77777777" w:rsidR="00471027" w:rsidRPr="00EF7604" w:rsidRDefault="00471027" w:rsidP="00471027">
      <w:pPr>
        <w:widowControl w:val="0"/>
        <w:jc w:val="both"/>
        <w:rPr>
          <w:rFonts w:ascii="Arial" w:hAnsi="Arial" w:cs="Arial"/>
          <w:b/>
          <w:bCs/>
          <w:sz w:val="24"/>
          <w:szCs w:val="24"/>
        </w:rPr>
      </w:pPr>
      <w:r w:rsidRPr="00EF7604">
        <w:rPr>
          <w:rFonts w:ascii="Arial" w:hAnsi="Arial" w:cs="Arial"/>
          <w:b/>
          <w:sz w:val="24"/>
          <w:szCs w:val="24"/>
        </w:rPr>
        <w:t xml:space="preserve">Barber - </w:t>
      </w:r>
      <w:r w:rsidRPr="00EF7604">
        <w:rPr>
          <w:rFonts w:ascii="Arial" w:hAnsi="Arial" w:cs="Arial"/>
          <w:b/>
          <w:bCs/>
          <w:sz w:val="24"/>
          <w:szCs w:val="24"/>
        </w:rPr>
        <w:t>1000 Clock Hours</w:t>
      </w:r>
    </w:p>
    <w:p w14:paraId="4636D7DF" w14:textId="77777777" w:rsidR="00471027" w:rsidRPr="00EF7604" w:rsidRDefault="00471027" w:rsidP="00471027">
      <w:pPr>
        <w:widowControl w:val="0"/>
        <w:jc w:val="both"/>
        <w:rPr>
          <w:rFonts w:ascii="Arial" w:hAnsi="Arial" w:cs="Arial"/>
          <w:sz w:val="24"/>
          <w:szCs w:val="24"/>
        </w:rPr>
      </w:pPr>
      <w:r w:rsidRPr="00EF7604">
        <w:rPr>
          <w:rFonts w:ascii="Arial" w:hAnsi="Arial" w:cs="Arial"/>
          <w:sz w:val="24"/>
          <w:szCs w:val="24"/>
        </w:rPr>
        <w:t>The course of study for students enrolled in a Barbering course shall consist of one thousand (1,000) clock hours of technical instructional and practical operations covering all practices constituting the art of barbering. Educational Goals: The Barbering course of study is designed to prepare students for the state licensing examination and for profitable employment as a Barber (D.O.</w:t>
      </w:r>
      <w:proofErr w:type="gramStart"/>
      <w:r w:rsidRPr="00EF7604">
        <w:rPr>
          <w:rFonts w:ascii="Arial" w:hAnsi="Arial" w:cs="Arial"/>
          <w:sz w:val="24"/>
          <w:szCs w:val="24"/>
        </w:rPr>
        <w:t>T. #</w:t>
      </w:r>
      <w:proofErr w:type="gramEnd"/>
      <w:r w:rsidRPr="00EF7604">
        <w:rPr>
          <w:rFonts w:ascii="Arial" w:hAnsi="Arial" w:cs="Arial"/>
          <w:sz w:val="24"/>
          <w:szCs w:val="24"/>
        </w:rPr>
        <w:t>332.371-010, CIP # 12.0402). A Barber must be licensed to practice in the state of California.</w:t>
      </w:r>
    </w:p>
    <w:p w14:paraId="410453A4" w14:textId="77777777" w:rsidR="00471027" w:rsidRPr="00EF7604" w:rsidRDefault="00471027" w:rsidP="00471027">
      <w:pPr>
        <w:jc w:val="both"/>
        <w:textAlignment w:val="baseline"/>
        <w:rPr>
          <w:rFonts w:ascii="Arial" w:hAnsi="Arial" w:cs="Arial"/>
          <w:b/>
          <w:color w:val="000000"/>
          <w:sz w:val="24"/>
          <w:szCs w:val="24"/>
        </w:rPr>
      </w:pPr>
      <w:r w:rsidRPr="00EF7604">
        <w:rPr>
          <w:rFonts w:ascii="Arial" w:hAnsi="Arial" w:cs="Arial"/>
          <w:b/>
          <w:color w:val="000000"/>
          <w:sz w:val="24"/>
          <w:szCs w:val="24"/>
        </w:rPr>
        <w:t>Cosmetology – 1000 Clock Hours</w:t>
      </w:r>
    </w:p>
    <w:p w14:paraId="7E695493" w14:textId="7574A82A" w:rsidR="00032C16" w:rsidRPr="001251F9" w:rsidRDefault="00471027" w:rsidP="00526F32">
      <w:pPr>
        <w:jc w:val="both"/>
        <w:textAlignment w:val="baseline"/>
        <w:rPr>
          <w:rFonts w:ascii="Arial" w:hAnsi="Arial" w:cs="Arial"/>
          <w:color w:val="000000"/>
        </w:rPr>
      </w:pPr>
      <w:r w:rsidRPr="00EF7604">
        <w:rPr>
          <w:rFonts w:ascii="Arial" w:hAnsi="Arial" w:cs="Arial"/>
          <w:color w:val="000000"/>
        </w:rPr>
        <w:t xml:space="preserve"> The course of study for students enrolled in the Cosmetology course shall consist of one thousand (1,000) clock hours of technical instructional and practical operations covering all practices constituting the art of cosmetology. Educational Goals: The Cosmetology course of study is designed to prepare students for the state licensing examination and for profitable employment as a Cosmetologist (SOC #39.5012).  A Cosmetologist must be licensed to practice in the state of California.</w:t>
      </w:r>
    </w:p>
    <w:p w14:paraId="4E6E85BE" w14:textId="34C18072" w:rsidR="00526F32" w:rsidRDefault="00712379" w:rsidP="00526F32">
      <w:pPr>
        <w:jc w:val="both"/>
        <w:textAlignment w:val="baseline"/>
        <w:rPr>
          <w:rFonts w:ascii="Arial" w:hAnsi="Arial" w:cs="Arial"/>
          <w:b/>
          <w:color w:val="000000"/>
          <w:sz w:val="24"/>
          <w:szCs w:val="24"/>
        </w:rPr>
      </w:pPr>
      <w:r>
        <w:rPr>
          <w:rFonts w:ascii="Arial" w:hAnsi="Arial" w:cs="Arial"/>
          <w:b/>
          <w:color w:val="000000"/>
          <w:sz w:val="24"/>
          <w:szCs w:val="24"/>
        </w:rPr>
        <w:t>Esthetics</w:t>
      </w:r>
      <w:r w:rsidR="00526F32" w:rsidRPr="00EF7604">
        <w:rPr>
          <w:rFonts w:ascii="Arial" w:hAnsi="Arial" w:cs="Arial"/>
          <w:b/>
          <w:color w:val="000000"/>
          <w:sz w:val="24"/>
          <w:szCs w:val="24"/>
        </w:rPr>
        <w:t xml:space="preserve"> – </w:t>
      </w:r>
      <w:r>
        <w:rPr>
          <w:rFonts w:ascii="Arial" w:hAnsi="Arial" w:cs="Arial"/>
          <w:b/>
          <w:color w:val="000000"/>
          <w:sz w:val="24"/>
          <w:szCs w:val="24"/>
        </w:rPr>
        <w:t>6</w:t>
      </w:r>
      <w:r w:rsidR="00526F32" w:rsidRPr="00EF7604">
        <w:rPr>
          <w:rFonts w:ascii="Arial" w:hAnsi="Arial" w:cs="Arial"/>
          <w:b/>
          <w:color w:val="000000"/>
          <w:sz w:val="24"/>
          <w:szCs w:val="24"/>
        </w:rPr>
        <w:t>00 Clock Hours</w:t>
      </w:r>
    </w:p>
    <w:p w14:paraId="59B1E8EE" w14:textId="3802EC65" w:rsidR="00712379" w:rsidRDefault="00712379" w:rsidP="00526F32">
      <w:pPr>
        <w:jc w:val="both"/>
        <w:textAlignment w:val="baseline"/>
        <w:rPr>
          <w:rFonts w:ascii="Arial" w:hAnsi="Arial" w:cs="Arial"/>
          <w:color w:val="000000"/>
        </w:rPr>
      </w:pPr>
      <w:r w:rsidRPr="00EF7604">
        <w:rPr>
          <w:rFonts w:ascii="Arial" w:hAnsi="Arial" w:cs="Arial"/>
          <w:color w:val="000000"/>
        </w:rPr>
        <w:t xml:space="preserve">The course of study for students enrolled in the </w:t>
      </w:r>
      <w:r>
        <w:rPr>
          <w:rFonts w:ascii="Arial" w:hAnsi="Arial" w:cs="Arial"/>
          <w:color w:val="000000"/>
        </w:rPr>
        <w:t>Esthetics</w:t>
      </w:r>
      <w:r w:rsidRPr="00EF7604">
        <w:rPr>
          <w:rFonts w:ascii="Arial" w:hAnsi="Arial" w:cs="Arial"/>
          <w:color w:val="000000"/>
        </w:rPr>
        <w:t xml:space="preserve"> course shall consist of </w:t>
      </w:r>
      <w:r>
        <w:rPr>
          <w:rFonts w:ascii="Arial" w:hAnsi="Arial" w:cs="Arial"/>
          <w:color w:val="000000"/>
        </w:rPr>
        <w:t>six hundred</w:t>
      </w:r>
      <w:r w:rsidRPr="00EF7604">
        <w:rPr>
          <w:rFonts w:ascii="Arial" w:hAnsi="Arial" w:cs="Arial"/>
          <w:color w:val="000000"/>
        </w:rPr>
        <w:t xml:space="preserve"> (</w:t>
      </w:r>
      <w:r>
        <w:rPr>
          <w:rFonts w:ascii="Arial" w:hAnsi="Arial" w:cs="Arial"/>
          <w:color w:val="000000"/>
        </w:rPr>
        <w:t>6</w:t>
      </w:r>
      <w:r w:rsidRPr="00EF7604">
        <w:rPr>
          <w:rFonts w:ascii="Arial" w:hAnsi="Arial" w:cs="Arial"/>
          <w:color w:val="000000"/>
        </w:rPr>
        <w:t xml:space="preserve">00) clock hours of technical instructional and practical operations covering all practices constituting the art of </w:t>
      </w:r>
      <w:r>
        <w:rPr>
          <w:rFonts w:ascii="Arial" w:hAnsi="Arial" w:cs="Arial"/>
          <w:color w:val="000000"/>
        </w:rPr>
        <w:t>skin care</w:t>
      </w:r>
      <w:r w:rsidRPr="00EF7604">
        <w:rPr>
          <w:rFonts w:ascii="Arial" w:hAnsi="Arial" w:cs="Arial"/>
          <w:color w:val="000000"/>
        </w:rPr>
        <w:t xml:space="preserve">. Educational Goals: The </w:t>
      </w:r>
      <w:r>
        <w:rPr>
          <w:rFonts w:ascii="Arial" w:hAnsi="Arial" w:cs="Arial"/>
          <w:color w:val="000000"/>
        </w:rPr>
        <w:t>Esthetics</w:t>
      </w:r>
      <w:r w:rsidRPr="00EF7604">
        <w:rPr>
          <w:rFonts w:ascii="Arial" w:hAnsi="Arial" w:cs="Arial"/>
          <w:color w:val="000000"/>
        </w:rPr>
        <w:t xml:space="preserve"> course of study is designed to prepare students for the state licensing examination and for profitable employment as a</w:t>
      </w:r>
      <w:r>
        <w:rPr>
          <w:rFonts w:ascii="Arial" w:hAnsi="Arial" w:cs="Arial"/>
          <w:color w:val="000000"/>
        </w:rPr>
        <w:t xml:space="preserve">n Esthetician </w:t>
      </w:r>
      <w:r w:rsidRPr="00EF7604">
        <w:rPr>
          <w:rFonts w:ascii="Arial" w:hAnsi="Arial" w:cs="Arial"/>
          <w:color w:val="000000"/>
        </w:rPr>
        <w:t>(SOC #39.50</w:t>
      </w:r>
      <w:r w:rsidR="00032C16">
        <w:rPr>
          <w:rFonts w:ascii="Arial" w:hAnsi="Arial" w:cs="Arial"/>
          <w:color w:val="000000"/>
        </w:rPr>
        <w:t>94</w:t>
      </w:r>
      <w:r w:rsidRPr="00EF7604">
        <w:rPr>
          <w:rFonts w:ascii="Arial" w:hAnsi="Arial" w:cs="Arial"/>
          <w:color w:val="000000"/>
        </w:rPr>
        <w:t>).  A</w:t>
      </w:r>
      <w:r w:rsidR="00032C16">
        <w:rPr>
          <w:rFonts w:ascii="Arial" w:hAnsi="Arial" w:cs="Arial"/>
          <w:color w:val="000000"/>
        </w:rPr>
        <w:t xml:space="preserve">n Esthetician </w:t>
      </w:r>
      <w:r w:rsidRPr="00EF7604">
        <w:rPr>
          <w:rFonts w:ascii="Arial" w:hAnsi="Arial" w:cs="Arial"/>
          <w:color w:val="000000"/>
        </w:rPr>
        <w:t>must be licensed to practice in the state of California.</w:t>
      </w:r>
    </w:p>
    <w:p w14:paraId="7D6984C6" w14:textId="52663A7D" w:rsidR="006A05CB" w:rsidRPr="006A05CB" w:rsidRDefault="006A05CB" w:rsidP="00526F32">
      <w:pPr>
        <w:jc w:val="both"/>
        <w:textAlignment w:val="baseline"/>
        <w:rPr>
          <w:rFonts w:ascii="Arial" w:hAnsi="Arial" w:cs="Arial"/>
          <w:b/>
          <w:bCs/>
          <w:color w:val="000000"/>
          <w:sz w:val="24"/>
          <w:szCs w:val="24"/>
        </w:rPr>
      </w:pPr>
      <w:r w:rsidRPr="006A05CB">
        <w:rPr>
          <w:rFonts w:ascii="Arial" w:hAnsi="Arial" w:cs="Arial"/>
          <w:b/>
          <w:bCs/>
          <w:color w:val="000000"/>
          <w:sz w:val="24"/>
          <w:szCs w:val="24"/>
        </w:rPr>
        <w:t>Hairstyling – 600 Clock Hours</w:t>
      </w:r>
    </w:p>
    <w:p w14:paraId="010D9F99" w14:textId="05B1FB58" w:rsidR="00526F32" w:rsidRDefault="00526F32" w:rsidP="00526F32">
      <w:pPr>
        <w:jc w:val="both"/>
        <w:textAlignment w:val="baseline"/>
        <w:rPr>
          <w:rFonts w:ascii="Arial" w:hAnsi="Arial" w:cs="Arial"/>
          <w:color w:val="000000"/>
        </w:rPr>
      </w:pPr>
      <w:r w:rsidRPr="00EF7604">
        <w:rPr>
          <w:rFonts w:ascii="Arial" w:hAnsi="Arial" w:cs="Arial"/>
          <w:color w:val="000000"/>
        </w:rPr>
        <w:t xml:space="preserve">The course of study for students enrolled in the </w:t>
      </w:r>
      <w:r w:rsidR="006A05CB">
        <w:rPr>
          <w:rFonts w:ascii="Arial" w:hAnsi="Arial" w:cs="Arial"/>
          <w:color w:val="000000"/>
        </w:rPr>
        <w:t>Hairstyli</w:t>
      </w:r>
      <w:r w:rsidR="009642FB">
        <w:rPr>
          <w:rFonts w:ascii="Arial" w:hAnsi="Arial" w:cs="Arial"/>
          <w:color w:val="000000"/>
        </w:rPr>
        <w:t>n</w:t>
      </w:r>
      <w:r w:rsidR="006A05CB">
        <w:rPr>
          <w:rFonts w:ascii="Arial" w:hAnsi="Arial" w:cs="Arial"/>
          <w:color w:val="000000"/>
        </w:rPr>
        <w:t>g</w:t>
      </w:r>
      <w:r w:rsidRPr="00EF7604">
        <w:rPr>
          <w:rFonts w:ascii="Arial" w:hAnsi="Arial" w:cs="Arial"/>
          <w:color w:val="000000"/>
        </w:rPr>
        <w:t xml:space="preserve"> course shall consist of </w:t>
      </w:r>
      <w:r w:rsidR="009642FB">
        <w:rPr>
          <w:rFonts w:ascii="Arial" w:hAnsi="Arial" w:cs="Arial"/>
          <w:color w:val="000000"/>
        </w:rPr>
        <w:t>six hundred</w:t>
      </w:r>
      <w:r w:rsidR="009642FB" w:rsidRPr="00EF7604">
        <w:rPr>
          <w:rFonts w:ascii="Arial" w:hAnsi="Arial" w:cs="Arial"/>
          <w:color w:val="000000"/>
        </w:rPr>
        <w:t xml:space="preserve"> (</w:t>
      </w:r>
      <w:r w:rsidR="009642FB">
        <w:rPr>
          <w:rFonts w:ascii="Arial" w:hAnsi="Arial" w:cs="Arial"/>
          <w:color w:val="000000"/>
        </w:rPr>
        <w:t>6</w:t>
      </w:r>
      <w:r w:rsidR="009642FB" w:rsidRPr="00EF7604">
        <w:rPr>
          <w:rFonts w:ascii="Arial" w:hAnsi="Arial" w:cs="Arial"/>
          <w:color w:val="000000"/>
        </w:rPr>
        <w:t xml:space="preserve">00) </w:t>
      </w:r>
      <w:r w:rsidRPr="00EF7604">
        <w:rPr>
          <w:rFonts w:ascii="Arial" w:hAnsi="Arial" w:cs="Arial"/>
          <w:color w:val="000000"/>
        </w:rPr>
        <w:t xml:space="preserve">clock hours of technical instructional and practical operations covering all practices constituting the art of </w:t>
      </w:r>
      <w:r w:rsidR="00D11BA7">
        <w:rPr>
          <w:rFonts w:ascii="Arial" w:hAnsi="Arial" w:cs="Arial"/>
          <w:color w:val="000000"/>
        </w:rPr>
        <w:t>hairstyling</w:t>
      </w:r>
      <w:r w:rsidRPr="00EF7604">
        <w:rPr>
          <w:rFonts w:ascii="Arial" w:hAnsi="Arial" w:cs="Arial"/>
          <w:color w:val="000000"/>
        </w:rPr>
        <w:t xml:space="preserve">. Educational Goals: The </w:t>
      </w:r>
      <w:r w:rsidR="00607A16">
        <w:rPr>
          <w:rFonts w:ascii="Arial" w:hAnsi="Arial" w:cs="Arial"/>
          <w:color w:val="000000"/>
        </w:rPr>
        <w:t xml:space="preserve">Hairstyling </w:t>
      </w:r>
      <w:r w:rsidRPr="00EF7604">
        <w:rPr>
          <w:rFonts w:ascii="Arial" w:hAnsi="Arial" w:cs="Arial"/>
          <w:color w:val="000000"/>
        </w:rPr>
        <w:t xml:space="preserve">course of study is designed to prepare students for the state licensing examination and for profitable employment as a </w:t>
      </w:r>
      <w:r w:rsidR="00607A16">
        <w:rPr>
          <w:rFonts w:ascii="Arial" w:hAnsi="Arial" w:cs="Arial"/>
          <w:color w:val="000000"/>
        </w:rPr>
        <w:t>Hairstyl</w:t>
      </w:r>
      <w:r w:rsidRPr="00EF7604">
        <w:rPr>
          <w:rFonts w:ascii="Arial" w:hAnsi="Arial" w:cs="Arial"/>
          <w:color w:val="000000"/>
        </w:rPr>
        <w:t xml:space="preserve">ist (SOC #39.5012).  A </w:t>
      </w:r>
      <w:r w:rsidR="00607A16">
        <w:rPr>
          <w:rFonts w:ascii="Arial" w:hAnsi="Arial" w:cs="Arial"/>
          <w:color w:val="000000"/>
        </w:rPr>
        <w:t>Hairstyl</w:t>
      </w:r>
      <w:r w:rsidRPr="00EF7604">
        <w:rPr>
          <w:rFonts w:ascii="Arial" w:hAnsi="Arial" w:cs="Arial"/>
          <w:color w:val="000000"/>
        </w:rPr>
        <w:t>ist must be licensed to practice in the state of California.</w:t>
      </w:r>
    </w:p>
    <w:p w14:paraId="59AE2E83" w14:textId="1168D3BA" w:rsidR="00863EED" w:rsidRPr="006A05CB" w:rsidRDefault="00863EED" w:rsidP="00863EED">
      <w:pPr>
        <w:jc w:val="both"/>
        <w:textAlignment w:val="baseline"/>
        <w:rPr>
          <w:rFonts w:ascii="Arial" w:hAnsi="Arial" w:cs="Arial"/>
          <w:b/>
          <w:bCs/>
          <w:color w:val="000000"/>
          <w:sz w:val="24"/>
          <w:szCs w:val="24"/>
        </w:rPr>
      </w:pPr>
      <w:r>
        <w:rPr>
          <w:rFonts w:ascii="Arial" w:hAnsi="Arial" w:cs="Arial"/>
          <w:b/>
          <w:bCs/>
          <w:color w:val="000000"/>
          <w:sz w:val="24"/>
          <w:szCs w:val="24"/>
        </w:rPr>
        <w:t>Manicur</w:t>
      </w:r>
      <w:r w:rsidRPr="006A05CB">
        <w:rPr>
          <w:rFonts w:ascii="Arial" w:hAnsi="Arial" w:cs="Arial"/>
          <w:b/>
          <w:bCs/>
          <w:color w:val="000000"/>
          <w:sz w:val="24"/>
          <w:szCs w:val="24"/>
        </w:rPr>
        <w:t xml:space="preserve">ing – </w:t>
      </w:r>
      <w:r w:rsidR="00306137">
        <w:rPr>
          <w:rFonts w:ascii="Arial" w:hAnsi="Arial" w:cs="Arial"/>
          <w:b/>
          <w:bCs/>
          <w:color w:val="000000"/>
          <w:sz w:val="24"/>
          <w:szCs w:val="24"/>
        </w:rPr>
        <w:t>4</w:t>
      </w:r>
      <w:r w:rsidRPr="006A05CB">
        <w:rPr>
          <w:rFonts w:ascii="Arial" w:hAnsi="Arial" w:cs="Arial"/>
          <w:b/>
          <w:bCs/>
          <w:color w:val="000000"/>
          <w:sz w:val="24"/>
          <w:szCs w:val="24"/>
        </w:rPr>
        <w:t>00 Clock Hours</w:t>
      </w:r>
    </w:p>
    <w:p w14:paraId="0A3B393A" w14:textId="4124A9A6" w:rsidR="00863EED" w:rsidRDefault="00863EED" w:rsidP="00863EED">
      <w:pPr>
        <w:jc w:val="both"/>
        <w:textAlignment w:val="baseline"/>
        <w:rPr>
          <w:rFonts w:ascii="Arial" w:hAnsi="Arial" w:cs="Arial"/>
          <w:color w:val="000000"/>
        </w:rPr>
      </w:pPr>
      <w:r w:rsidRPr="00EF7604">
        <w:rPr>
          <w:rFonts w:ascii="Arial" w:hAnsi="Arial" w:cs="Arial"/>
          <w:color w:val="000000"/>
        </w:rPr>
        <w:lastRenderedPageBreak/>
        <w:t xml:space="preserve">The course of study for students enrolled in the </w:t>
      </w:r>
      <w:r w:rsidR="00306137">
        <w:rPr>
          <w:rFonts w:ascii="Arial" w:hAnsi="Arial" w:cs="Arial"/>
          <w:color w:val="000000"/>
        </w:rPr>
        <w:t>Manicuri</w:t>
      </w:r>
      <w:r>
        <w:rPr>
          <w:rFonts w:ascii="Arial" w:hAnsi="Arial" w:cs="Arial"/>
          <w:color w:val="000000"/>
        </w:rPr>
        <w:t>ng</w:t>
      </w:r>
      <w:r w:rsidRPr="00EF7604">
        <w:rPr>
          <w:rFonts w:ascii="Arial" w:hAnsi="Arial" w:cs="Arial"/>
          <w:color w:val="000000"/>
        </w:rPr>
        <w:t xml:space="preserve"> course shall consist of </w:t>
      </w:r>
      <w:r w:rsidR="00306137">
        <w:rPr>
          <w:rFonts w:ascii="Arial" w:hAnsi="Arial" w:cs="Arial"/>
          <w:color w:val="000000"/>
        </w:rPr>
        <w:t>four</w:t>
      </w:r>
      <w:r>
        <w:rPr>
          <w:rFonts w:ascii="Arial" w:hAnsi="Arial" w:cs="Arial"/>
          <w:color w:val="000000"/>
        </w:rPr>
        <w:t xml:space="preserve"> hundred</w:t>
      </w:r>
      <w:r w:rsidRPr="00EF7604">
        <w:rPr>
          <w:rFonts w:ascii="Arial" w:hAnsi="Arial" w:cs="Arial"/>
          <w:color w:val="000000"/>
        </w:rPr>
        <w:t xml:space="preserve"> (</w:t>
      </w:r>
      <w:r w:rsidR="00306137">
        <w:rPr>
          <w:rFonts w:ascii="Arial" w:hAnsi="Arial" w:cs="Arial"/>
          <w:color w:val="000000"/>
        </w:rPr>
        <w:t>4</w:t>
      </w:r>
      <w:r w:rsidRPr="00EF7604">
        <w:rPr>
          <w:rFonts w:ascii="Arial" w:hAnsi="Arial" w:cs="Arial"/>
          <w:color w:val="000000"/>
        </w:rPr>
        <w:t xml:space="preserve">00) clock hours of technical instructional and practical operations covering all practices constituting the art of </w:t>
      </w:r>
      <w:r w:rsidR="00306137">
        <w:rPr>
          <w:rFonts w:ascii="Arial" w:hAnsi="Arial" w:cs="Arial"/>
          <w:color w:val="000000"/>
        </w:rPr>
        <w:t>nail care</w:t>
      </w:r>
      <w:r w:rsidRPr="00EF7604">
        <w:rPr>
          <w:rFonts w:ascii="Arial" w:hAnsi="Arial" w:cs="Arial"/>
          <w:color w:val="000000"/>
        </w:rPr>
        <w:t xml:space="preserve">. Educational Goals: The </w:t>
      </w:r>
      <w:r w:rsidR="00306137">
        <w:rPr>
          <w:rFonts w:ascii="Arial" w:hAnsi="Arial" w:cs="Arial"/>
          <w:color w:val="000000"/>
        </w:rPr>
        <w:t>Manicur</w:t>
      </w:r>
      <w:r>
        <w:rPr>
          <w:rFonts w:ascii="Arial" w:hAnsi="Arial" w:cs="Arial"/>
          <w:color w:val="000000"/>
        </w:rPr>
        <w:t xml:space="preserve">ing </w:t>
      </w:r>
      <w:r w:rsidRPr="00EF7604">
        <w:rPr>
          <w:rFonts w:ascii="Arial" w:hAnsi="Arial" w:cs="Arial"/>
          <w:color w:val="000000"/>
        </w:rPr>
        <w:t xml:space="preserve">course of study is designed to prepare students for the state licensing examination and for profitable employment as a </w:t>
      </w:r>
      <w:r w:rsidR="007A02DD">
        <w:rPr>
          <w:rFonts w:ascii="Arial" w:hAnsi="Arial" w:cs="Arial"/>
          <w:color w:val="000000"/>
        </w:rPr>
        <w:t>Manicur</w:t>
      </w:r>
      <w:r w:rsidRPr="00EF7604">
        <w:rPr>
          <w:rFonts w:ascii="Arial" w:hAnsi="Arial" w:cs="Arial"/>
          <w:color w:val="000000"/>
        </w:rPr>
        <w:t>ist (SOC #39.50</w:t>
      </w:r>
      <w:r w:rsidR="007A02DD">
        <w:rPr>
          <w:rFonts w:ascii="Arial" w:hAnsi="Arial" w:cs="Arial"/>
          <w:color w:val="000000"/>
        </w:rPr>
        <w:t>92</w:t>
      </w:r>
      <w:r w:rsidRPr="00EF7604">
        <w:rPr>
          <w:rFonts w:ascii="Arial" w:hAnsi="Arial" w:cs="Arial"/>
          <w:color w:val="000000"/>
        </w:rPr>
        <w:t xml:space="preserve">).  A </w:t>
      </w:r>
      <w:r w:rsidR="007A02DD">
        <w:rPr>
          <w:rFonts w:ascii="Arial" w:hAnsi="Arial" w:cs="Arial"/>
          <w:color w:val="000000"/>
        </w:rPr>
        <w:t>Manicur</w:t>
      </w:r>
      <w:r w:rsidRPr="00EF7604">
        <w:rPr>
          <w:rFonts w:ascii="Arial" w:hAnsi="Arial" w:cs="Arial"/>
          <w:color w:val="000000"/>
        </w:rPr>
        <w:t>ist must be licensed to practice in the state of California.</w:t>
      </w:r>
    </w:p>
    <w:p w14:paraId="7DEB72BC" w14:textId="77777777" w:rsidR="001251F9" w:rsidRDefault="001251F9" w:rsidP="00471027">
      <w:pPr>
        <w:pStyle w:val="NoSpacing"/>
        <w:rPr>
          <w:rFonts w:ascii="Arial" w:hAnsi="Arial" w:cs="Arial"/>
          <w:b/>
          <w:bCs/>
          <w:sz w:val="28"/>
          <w:szCs w:val="28"/>
        </w:rPr>
      </w:pPr>
    </w:p>
    <w:p w14:paraId="513C855B" w14:textId="77777777" w:rsidR="001251F9" w:rsidRDefault="001251F9" w:rsidP="00471027">
      <w:pPr>
        <w:pStyle w:val="NoSpacing"/>
        <w:rPr>
          <w:rFonts w:ascii="Arial" w:hAnsi="Arial" w:cs="Arial"/>
          <w:b/>
          <w:bCs/>
          <w:sz w:val="28"/>
          <w:szCs w:val="28"/>
        </w:rPr>
      </w:pPr>
    </w:p>
    <w:p w14:paraId="17023EAA" w14:textId="77777777" w:rsidR="001251F9" w:rsidRDefault="001251F9" w:rsidP="00471027">
      <w:pPr>
        <w:pStyle w:val="NoSpacing"/>
        <w:rPr>
          <w:rFonts w:ascii="Arial" w:hAnsi="Arial" w:cs="Arial"/>
          <w:b/>
          <w:bCs/>
          <w:sz w:val="28"/>
          <w:szCs w:val="28"/>
        </w:rPr>
      </w:pPr>
    </w:p>
    <w:p w14:paraId="1FBD18DB" w14:textId="77777777" w:rsidR="001251F9" w:rsidRDefault="001251F9" w:rsidP="00471027">
      <w:pPr>
        <w:pStyle w:val="NoSpacing"/>
        <w:rPr>
          <w:rFonts w:ascii="Arial" w:hAnsi="Arial" w:cs="Arial"/>
          <w:b/>
          <w:bCs/>
          <w:sz w:val="28"/>
          <w:szCs w:val="28"/>
        </w:rPr>
      </w:pPr>
    </w:p>
    <w:p w14:paraId="2CC15A35" w14:textId="77777777" w:rsidR="001251F9" w:rsidRDefault="001251F9" w:rsidP="00471027">
      <w:pPr>
        <w:pStyle w:val="NoSpacing"/>
        <w:rPr>
          <w:rFonts w:ascii="Arial" w:hAnsi="Arial" w:cs="Arial"/>
          <w:b/>
          <w:bCs/>
          <w:sz w:val="28"/>
          <w:szCs w:val="28"/>
        </w:rPr>
      </w:pPr>
    </w:p>
    <w:p w14:paraId="0BD252C8" w14:textId="346F4BF2" w:rsidR="00471027" w:rsidRDefault="00471027" w:rsidP="00471027">
      <w:pPr>
        <w:pStyle w:val="NoSpacing"/>
        <w:rPr>
          <w:rFonts w:ascii="Arial" w:hAnsi="Arial" w:cs="Arial"/>
          <w:b/>
          <w:bCs/>
          <w:sz w:val="28"/>
          <w:szCs w:val="28"/>
        </w:rPr>
      </w:pPr>
      <w:r w:rsidRPr="00EF7604">
        <w:rPr>
          <w:rFonts w:ascii="Arial" w:hAnsi="Arial" w:cs="Arial"/>
          <w:b/>
          <w:bCs/>
          <w:sz w:val="28"/>
          <w:szCs w:val="28"/>
        </w:rPr>
        <w:t>GRADUATION REQUIREMENTS</w:t>
      </w:r>
    </w:p>
    <w:p w14:paraId="0DA7C961" w14:textId="77777777" w:rsidR="001A16E4" w:rsidRPr="00EF7604" w:rsidRDefault="001A16E4" w:rsidP="00471027">
      <w:pPr>
        <w:pStyle w:val="NoSpacing"/>
        <w:rPr>
          <w:rFonts w:ascii="Arial" w:hAnsi="Arial" w:cs="Arial"/>
          <w:b/>
          <w:bCs/>
          <w:sz w:val="28"/>
          <w:szCs w:val="28"/>
        </w:rPr>
      </w:pPr>
    </w:p>
    <w:p w14:paraId="1EBE765C" w14:textId="01013255" w:rsidR="00471027" w:rsidRPr="00EF7604" w:rsidRDefault="00471027" w:rsidP="00471027">
      <w:pPr>
        <w:pStyle w:val="NoSpacing"/>
        <w:rPr>
          <w:rFonts w:ascii="Arial" w:hAnsi="Arial" w:cs="Arial"/>
          <w:sz w:val="24"/>
          <w:szCs w:val="24"/>
        </w:rPr>
      </w:pPr>
      <w:r w:rsidRPr="00EF7604">
        <w:rPr>
          <w:rFonts w:ascii="Arial" w:hAnsi="Arial" w:cs="Arial"/>
          <w:sz w:val="24"/>
          <w:szCs w:val="24"/>
        </w:rPr>
        <w:t xml:space="preserve">When a student has completed the required theory hours and practical operations with a GPA of "C" (70%) or better, completed the final examination and </w:t>
      </w:r>
      <w:proofErr w:type="gramStart"/>
      <w:r w:rsidRPr="00EF7604">
        <w:rPr>
          <w:rFonts w:ascii="Arial" w:hAnsi="Arial" w:cs="Arial"/>
          <w:sz w:val="24"/>
          <w:szCs w:val="24"/>
        </w:rPr>
        <w:t>student’s</w:t>
      </w:r>
      <w:proofErr w:type="gramEnd"/>
      <w:r w:rsidRPr="00EF7604">
        <w:rPr>
          <w:rFonts w:ascii="Arial" w:hAnsi="Arial" w:cs="Arial"/>
          <w:sz w:val="24"/>
          <w:szCs w:val="24"/>
        </w:rPr>
        <w:t xml:space="preserve"> tuition account is paid in full, he or she is awarded a Certificate of Completion certifying his or her graduation. Students are assisted in completing the necessary documents to file for the appropriate Board of Barbering and Cosmetology Licensing Examination.</w:t>
      </w:r>
    </w:p>
    <w:p w14:paraId="0BCF67A4" w14:textId="77777777" w:rsidR="00471027" w:rsidRPr="00EF7604" w:rsidRDefault="00471027" w:rsidP="00471027">
      <w:pPr>
        <w:pStyle w:val="NoSpacing"/>
        <w:rPr>
          <w:rFonts w:ascii="Arial" w:hAnsi="Arial" w:cs="Arial"/>
          <w:b/>
          <w:bCs/>
          <w:sz w:val="28"/>
          <w:szCs w:val="28"/>
        </w:rPr>
      </w:pPr>
    </w:p>
    <w:p w14:paraId="2EC7A53E" w14:textId="77777777" w:rsidR="00471027" w:rsidRDefault="00471027" w:rsidP="00471027">
      <w:pPr>
        <w:pStyle w:val="NoSpacing"/>
        <w:rPr>
          <w:rFonts w:ascii="Arial" w:hAnsi="Arial" w:cs="Arial"/>
          <w:b/>
          <w:bCs/>
          <w:sz w:val="28"/>
          <w:szCs w:val="28"/>
        </w:rPr>
      </w:pPr>
      <w:r w:rsidRPr="00EF7604">
        <w:rPr>
          <w:rFonts w:ascii="Arial" w:hAnsi="Arial" w:cs="Arial"/>
          <w:b/>
          <w:bCs/>
          <w:sz w:val="28"/>
          <w:szCs w:val="28"/>
        </w:rPr>
        <w:t>LICENSING REQUIREMENTS</w:t>
      </w:r>
    </w:p>
    <w:p w14:paraId="0FA3894F" w14:textId="77777777" w:rsidR="001A16E4" w:rsidRPr="00EF7604" w:rsidRDefault="001A16E4" w:rsidP="00471027">
      <w:pPr>
        <w:pStyle w:val="NoSpacing"/>
        <w:rPr>
          <w:rFonts w:ascii="Arial" w:hAnsi="Arial" w:cs="Arial"/>
          <w:b/>
          <w:sz w:val="28"/>
          <w:szCs w:val="28"/>
        </w:rPr>
      </w:pPr>
    </w:p>
    <w:p w14:paraId="3C1B0AE0" w14:textId="5A6205B8" w:rsidR="00471027" w:rsidRPr="00EF7604" w:rsidRDefault="00471027" w:rsidP="00471027">
      <w:pPr>
        <w:pStyle w:val="NoSpacing"/>
        <w:rPr>
          <w:rFonts w:ascii="Arial" w:hAnsi="Arial" w:cs="Arial"/>
          <w:sz w:val="24"/>
          <w:szCs w:val="24"/>
        </w:rPr>
      </w:pPr>
      <w:r w:rsidRPr="00EF7604">
        <w:rPr>
          <w:rFonts w:ascii="Arial" w:hAnsi="Arial" w:cs="Arial"/>
          <w:sz w:val="24"/>
          <w:szCs w:val="24"/>
        </w:rPr>
        <w:t>Applicant must be 17 years of age or older and have completed the 10th grade, A license will be granted by the State of California only after the student has successfully completed and graduated from the course as described above and passed the Board of Barbering/Cosmetology Licensing Exam</w:t>
      </w:r>
      <w:bookmarkStart w:id="2" w:name="_Toc484096334"/>
      <w:bookmarkStart w:id="3" w:name="_Toc434582296"/>
      <w:r w:rsidRPr="00EF7604">
        <w:rPr>
          <w:rFonts w:ascii="Arial" w:hAnsi="Arial" w:cs="Arial"/>
          <w:sz w:val="24"/>
          <w:szCs w:val="24"/>
        </w:rPr>
        <w:t xml:space="preserve"> with an overall average of 7</w:t>
      </w:r>
      <w:bookmarkEnd w:id="2"/>
      <w:bookmarkEnd w:id="3"/>
      <w:r w:rsidRPr="00EF7604">
        <w:rPr>
          <w:rFonts w:ascii="Arial" w:hAnsi="Arial" w:cs="Arial"/>
          <w:sz w:val="24"/>
          <w:szCs w:val="24"/>
        </w:rPr>
        <w:t>5%.</w:t>
      </w:r>
    </w:p>
    <w:p w14:paraId="747CF48F" w14:textId="77777777" w:rsidR="00471027" w:rsidRPr="00EF7604" w:rsidRDefault="00471027" w:rsidP="00471027">
      <w:pPr>
        <w:pStyle w:val="NoSpacing"/>
        <w:rPr>
          <w:rFonts w:ascii="Arial" w:hAnsi="Arial" w:cs="Arial"/>
          <w:sz w:val="24"/>
          <w:szCs w:val="24"/>
        </w:rPr>
      </w:pPr>
    </w:p>
    <w:p w14:paraId="78BF1333" w14:textId="77777777" w:rsidR="00471027" w:rsidRDefault="00471027" w:rsidP="00810829">
      <w:pPr>
        <w:widowControl w:val="0"/>
        <w:spacing w:after="0"/>
        <w:jc w:val="both"/>
        <w:rPr>
          <w:rFonts w:ascii="Arial" w:hAnsi="Arial" w:cs="Arial"/>
          <w:b/>
          <w:sz w:val="28"/>
          <w:szCs w:val="28"/>
        </w:rPr>
      </w:pPr>
      <w:r w:rsidRPr="00EF7604">
        <w:rPr>
          <w:rFonts w:ascii="Arial" w:hAnsi="Arial" w:cs="Arial"/>
          <w:b/>
          <w:sz w:val="28"/>
          <w:szCs w:val="28"/>
        </w:rPr>
        <w:t>TUITION POLICY</w:t>
      </w:r>
    </w:p>
    <w:p w14:paraId="52F6B828" w14:textId="77777777" w:rsidR="001A16E4" w:rsidRPr="00EF7604" w:rsidRDefault="001A16E4" w:rsidP="00810829">
      <w:pPr>
        <w:widowControl w:val="0"/>
        <w:spacing w:after="0"/>
        <w:jc w:val="both"/>
        <w:rPr>
          <w:rFonts w:ascii="Arial" w:hAnsi="Arial" w:cs="Arial"/>
          <w:b/>
          <w:sz w:val="28"/>
          <w:szCs w:val="28"/>
        </w:rPr>
      </w:pPr>
    </w:p>
    <w:p w14:paraId="5550721A" w14:textId="77777777" w:rsidR="00471027" w:rsidRPr="00EF7604" w:rsidRDefault="00471027" w:rsidP="00810829">
      <w:pPr>
        <w:pStyle w:val="NoSpacing"/>
        <w:rPr>
          <w:rFonts w:ascii="Arial" w:hAnsi="Arial" w:cs="Arial"/>
          <w:sz w:val="24"/>
          <w:szCs w:val="24"/>
        </w:rPr>
      </w:pPr>
      <w:r w:rsidRPr="00EF7604">
        <w:rPr>
          <w:rFonts w:ascii="Arial" w:hAnsi="Arial" w:cs="Arial"/>
          <w:sz w:val="24"/>
          <w:szCs w:val="24"/>
        </w:rPr>
        <w:t xml:space="preserve">We do not charge Veterans upfront for tuition.  </w:t>
      </w:r>
    </w:p>
    <w:p w14:paraId="0A3642EA"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Certificates of Eligibility (COE) are required.  We will not certify until COE is received.</w:t>
      </w:r>
    </w:p>
    <w:p w14:paraId="5EB1BAF6" w14:textId="77777777" w:rsidR="00471027" w:rsidRPr="00EF7604" w:rsidRDefault="00471027" w:rsidP="00471027">
      <w:pPr>
        <w:jc w:val="both"/>
        <w:textAlignment w:val="baseline"/>
        <w:rPr>
          <w:rFonts w:ascii="Arial" w:hAnsi="Arial" w:cs="Arial"/>
          <w:b/>
          <w:sz w:val="24"/>
          <w:szCs w:val="24"/>
          <w:u w:val="single"/>
        </w:rPr>
      </w:pPr>
      <w:r w:rsidRPr="00EF7604">
        <w:rPr>
          <w:rFonts w:ascii="Arial" w:hAnsi="Arial" w:cs="Arial"/>
          <w:sz w:val="24"/>
          <w:szCs w:val="24"/>
        </w:rPr>
        <w:t xml:space="preserve">You will be required to pay cash if you do not have enough eligibility to cover your </w:t>
      </w:r>
      <w:proofErr w:type="gramStart"/>
      <w:r w:rsidRPr="00EF7604">
        <w:rPr>
          <w:rFonts w:ascii="Arial" w:hAnsi="Arial" w:cs="Arial"/>
          <w:sz w:val="24"/>
          <w:szCs w:val="24"/>
        </w:rPr>
        <w:t>enrolled</w:t>
      </w:r>
      <w:proofErr w:type="gramEnd"/>
      <w:r w:rsidRPr="00EF7604">
        <w:rPr>
          <w:rFonts w:ascii="Arial" w:hAnsi="Arial" w:cs="Arial"/>
          <w:sz w:val="24"/>
          <w:szCs w:val="24"/>
        </w:rPr>
        <w:t xml:space="preserve"> program.  Riggins Urban Barber College accepts cash, checks and credit cards for payments.  </w:t>
      </w:r>
    </w:p>
    <w:p w14:paraId="158E3660" w14:textId="77777777" w:rsidR="001A16E4" w:rsidRDefault="001A16E4" w:rsidP="00471027">
      <w:pPr>
        <w:pStyle w:val="NoSpacing"/>
        <w:rPr>
          <w:rFonts w:ascii="Arial" w:hAnsi="Arial" w:cs="Arial"/>
          <w:b/>
          <w:sz w:val="28"/>
          <w:szCs w:val="28"/>
        </w:rPr>
      </w:pPr>
    </w:p>
    <w:p w14:paraId="635E52CC" w14:textId="4C5C8CB1" w:rsidR="00471027" w:rsidRPr="00EF7604" w:rsidRDefault="00471027" w:rsidP="00471027">
      <w:pPr>
        <w:pStyle w:val="NoSpacing"/>
        <w:rPr>
          <w:rFonts w:ascii="Arial" w:hAnsi="Arial" w:cs="Arial"/>
          <w:b/>
          <w:sz w:val="28"/>
          <w:szCs w:val="28"/>
        </w:rPr>
      </w:pPr>
      <w:r w:rsidRPr="00EF7604">
        <w:rPr>
          <w:rFonts w:ascii="Arial" w:hAnsi="Arial" w:cs="Arial"/>
          <w:b/>
          <w:sz w:val="28"/>
          <w:szCs w:val="28"/>
        </w:rPr>
        <w:t>COURSE CHARGES</w:t>
      </w:r>
    </w:p>
    <w:p w14:paraId="349B3760"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Tuition and fees are disclosed and agreed upon at the time of enrollment. All terms and obligations are reflected in the enrollment agreement.  For VA students, your entire costs for the program are covered, if you have sufficient VA Benefits.</w:t>
      </w:r>
    </w:p>
    <w:p w14:paraId="41A81A7E" w14:textId="77777777" w:rsidR="00471027" w:rsidRPr="00EF7604" w:rsidRDefault="00471027" w:rsidP="00471027">
      <w:pPr>
        <w:pStyle w:val="NoSpacing"/>
        <w:rPr>
          <w:rFonts w:ascii="Arial" w:hAnsi="Arial" w:cs="Arial"/>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2070"/>
        <w:gridCol w:w="1620"/>
        <w:gridCol w:w="1980"/>
        <w:gridCol w:w="1530"/>
      </w:tblGrid>
      <w:tr w:rsidR="00471027" w:rsidRPr="00EF7604" w14:paraId="441C2610" w14:textId="77777777" w:rsidTr="00471027">
        <w:trPr>
          <w:trHeight w:val="503"/>
        </w:trPr>
        <w:tc>
          <w:tcPr>
            <w:tcW w:w="1800" w:type="dxa"/>
          </w:tcPr>
          <w:p w14:paraId="690D2B96" w14:textId="77777777" w:rsidR="00471027" w:rsidRPr="00EF7604" w:rsidRDefault="00471027" w:rsidP="00995C59">
            <w:pPr>
              <w:tabs>
                <w:tab w:val="left" w:pos="6408"/>
              </w:tabs>
              <w:textAlignment w:val="baseline"/>
              <w:rPr>
                <w:rFonts w:ascii="Arial" w:hAnsi="Arial" w:cs="Arial"/>
                <w:b/>
                <w:bCs/>
                <w:color w:val="000000"/>
                <w:spacing w:val="-1"/>
                <w:sz w:val="24"/>
                <w:szCs w:val="24"/>
              </w:rPr>
            </w:pPr>
          </w:p>
          <w:p w14:paraId="394E1533" w14:textId="77777777" w:rsidR="00471027" w:rsidRPr="00EF7604" w:rsidRDefault="00471027" w:rsidP="00995C59">
            <w:pPr>
              <w:tabs>
                <w:tab w:val="left" w:pos="6408"/>
              </w:tabs>
              <w:jc w:val="center"/>
              <w:textAlignment w:val="baseline"/>
              <w:rPr>
                <w:rFonts w:ascii="Arial" w:hAnsi="Arial" w:cs="Arial"/>
                <w:b/>
                <w:bCs/>
                <w:color w:val="000000"/>
                <w:spacing w:val="-1"/>
                <w:sz w:val="24"/>
                <w:szCs w:val="24"/>
              </w:rPr>
            </w:pPr>
            <w:r w:rsidRPr="00EF7604">
              <w:rPr>
                <w:rFonts w:ascii="Arial" w:hAnsi="Arial" w:cs="Arial"/>
                <w:b/>
                <w:bCs/>
                <w:color w:val="000000"/>
                <w:spacing w:val="-1"/>
                <w:sz w:val="24"/>
                <w:szCs w:val="24"/>
              </w:rPr>
              <w:t>COURSE</w:t>
            </w:r>
          </w:p>
        </w:tc>
        <w:tc>
          <w:tcPr>
            <w:tcW w:w="1440" w:type="dxa"/>
          </w:tcPr>
          <w:p w14:paraId="03901B19" w14:textId="77777777" w:rsidR="00471027" w:rsidRPr="00EF7604" w:rsidRDefault="00471027" w:rsidP="00995C59">
            <w:pPr>
              <w:tabs>
                <w:tab w:val="left" w:pos="6408"/>
              </w:tabs>
              <w:textAlignment w:val="baseline"/>
              <w:rPr>
                <w:rFonts w:ascii="Arial" w:hAnsi="Arial" w:cs="Arial"/>
                <w:b/>
                <w:bCs/>
                <w:color w:val="000000"/>
                <w:spacing w:val="-1"/>
                <w:sz w:val="24"/>
                <w:szCs w:val="24"/>
              </w:rPr>
            </w:pPr>
          </w:p>
          <w:p w14:paraId="4A6C5231" w14:textId="77777777" w:rsidR="00471027" w:rsidRPr="00EF7604" w:rsidRDefault="00471027" w:rsidP="00995C59">
            <w:pPr>
              <w:tabs>
                <w:tab w:val="left" w:pos="6408"/>
              </w:tabs>
              <w:textAlignment w:val="baseline"/>
              <w:rPr>
                <w:rFonts w:ascii="Arial" w:hAnsi="Arial" w:cs="Arial"/>
                <w:b/>
                <w:bCs/>
                <w:color w:val="000000"/>
                <w:spacing w:val="-1"/>
                <w:sz w:val="24"/>
                <w:szCs w:val="24"/>
              </w:rPr>
            </w:pPr>
            <w:r w:rsidRPr="00EF7604">
              <w:rPr>
                <w:rFonts w:ascii="Arial" w:hAnsi="Arial" w:cs="Arial"/>
                <w:b/>
                <w:bCs/>
                <w:color w:val="000000"/>
                <w:spacing w:val="-1"/>
                <w:sz w:val="24"/>
                <w:szCs w:val="24"/>
              </w:rPr>
              <w:t>TUITION</w:t>
            </w:r>
          </w:p>
        </w:tc>
        <w:tc>
          <w:tcPr>
            <w:tcW w:w="2070" w:type="dxa"/>
          </w:tcPr>
          <w:p w14:paraId="3899FFE9" w14:textId="77777777" w:rsidR="00471027" w:rsidRPr="00EF7604" w:rsidRDefault="00471027" w:rsidP="00995C59">
            <w:pPr>
              <w:tabs>
                <w:tab w:val="left" w:pos="6408"/>
              </w:tabs>
              <w:jc w:val="center"/>
              <w:textAlignment w:val="baseline"/>
              <w:rPr>
                <w:rFonts w:ascii="Arial" w:hAnsi="Arial" w:cs="Arial"/>
                <w:b/>
                <w:bCs/>
                <w:color w:val="000000"/>
                <w:spacing w:val="-1"/>
                <w:sz w:val="24"/>
                <w:szCs w:val="24"/>
              </w:rPr>
            </w:pPr>
          </w:p>
          <w:p w14:paraId="06FB6CE2" w14:textId="77777777" w:rsidR="00471027" w:rsidRPr="00EF7604" w:rsidRDefault="00471027" w:rsidP="00995C59">
            <w:pPr>
              <w:tabs>
                <w:tab w:val="left" w:pos="6408"/>
              </w:tabs>
              <w:jc w:val="center"/>
              <w:textAlignment w:val="baseline"/>
              <w:rPr>
                <w:rFonts w:ascii="Arial" w:hAnsi="Arial" w:cs="Arial"/>
                <w:b/>
                <w:bCs/>
                <w:color w:val="000000"/>
                <w:spacing w:val="-1"/>
                <w:sz w:val="24"/>
                <w:szCs w:val="24"/>
              </w:rPr>
            </w:pPr>
            <w:r w:rsidRPr="00EF7604">
              <w:rPr>
                <w:rFonts w:ascii="Arial" w:hAnsi="Arial" w:cs="Arial"/>
                <w:b/>
                <w:bCs/>
                <w:color w:val="000000"/>
                <w:spacing w:val="-1"/>
                <w:sz w:val="24"/>
                <w:szCs w:val="24"/>
              </w:rPr>
              <w:t>REGISTRATION</w:t>
            </w:r>
          </w:p>
          <w:p w14:paraId="768CC867" w14:textId="77777777" w:rsidR="00471027" w:rsidRPr="00EF7604" w:rsidRDefault="00471027" w:rsidP="00995C59">
            <w:pPr>
              <w:tabs>
                <w:tab w:val="left" w:pos="6408"/>
              </w:tabs>
              <w:jc w:val="center"/>
              <w:textAlignment w:val="baseline"/>
              <w:rPr>
                <w:rFonts w:ascii="Arial" w:hAnsi="Arial" w:cs="Arial"/>
                <w:b/>
                <w:bCs/>
                <w:color w:val="000000"/>
                <w:spacing w:val="-1"/>
                <w:sz w:val="24"/>
                <w:szCs w:val="24"/>
              </w:rPr>
            </w:pPr>
          </w:p>
        </w:tc>
        <w:tc>
          <w:tcPr>
            <w:tcW w:w="1620" w:type="dxa"/>
          </w:tcPr>
          <w:p w14:paraId="11F1215D" w14:textId="77777777" w:rsidR="00471027" w:rsidRPr="00EF7604" w:rsidRDefault="00471027" w:rsidP="00995C59">
            <w:pPr>
              <w:tabs>
                <w:tab w:val="left" w:pos="6408"/>
              </w:tabs>
              <w:jc w:val="center"/>
              <w:textAlignment w:val="baseline"/>
              <w:rPr>
                <w:rFonts w:ascii="Arial" w:hAnsi="Arial" w:cs="Arial"/>
                <w:b/>
                <w:bCs/>
                <w:color w:val="000000"/>
                <w:spacing w:val="-1"/>
                <w:sz w:val="24"/>
                <w:szCs w:val="24"/>
              </w:rPr>
            </w:pPr>
          </w:p>
          <w:p w14:paraId="6A99AFB2" w14:textId="77777777" w:rsidR="00471027" w:rsidRPr="00EF7604" w:rsidRDefault="00471027" w:rsidP="00995C59">
            <w:pPr>
              <w:tabs>
                <w:tab w:val="left" w:pos="6408"/>
              </w:tabs>
              <w:jc w:val="center"/>
              <w:textAlignment w:val="baseline"/>
              <w:rPr>
                <w:rFonts w:ascii="Arial" w:hAnsi="Arial" w:cs="Arial"/>
                <w:b/>
                <w:bCs/>
                <w:color w:val="000000"/>
                <w:spacing w:val="-1"/>
                <w:sz w:val="24"/>
                <w:szCs w:val="24"/>
              </w:rPr>
            </w:pPr>
            <w:r w:rsidRPr="00EF7604">
              <w:rPr>
                <w:rFonts w:ascii="Arial" w:hAnsi="Arial" w:cs="Arial"/>
                <w:b/>
                <w:bCs/>
                <w:color w:val="000000"/>
                <w:spacing w:val="-1"/>
                <w:sz w:val="24"/>
                <w:szCs w:val="24"/>
              </w:rPr>
              <w:t>KIT</w:t>
            </w:r>
          </w:p>
          <w:p w14:paraId="24F6215F" w14:textId="77777777" w:rsidR="00471027" w:rsidRPr="00EF7604" w:rsidRDefault="00471027" w:rsidP="00995C59">
            <w:pPr>
              <w:tabs>
                <w:tab w:val="left" w:pos="6408"/>
              </w:tabs>
              <w:jc w:val="center"/>
              <w:textAlignment w:val="baseline"/>
              <w:rPr>
                <w:rFonts w:ascii="Arial" w:hAnsi="Arial" w:cs="Arial"/>
                <w:b/>
                <w:bCs/>
                <w:color w:val="000000"/>
                <w:spacing w:val="-1"/>
                <w:sz w:val="24"/>
                <w:szCs w:val="24"/>
              </w:rPr>
            </w:pPr>
            <w:r w:rsidRPr="00EF7604">
              <w:rPr>
                <w:rFonts w:ascii="Arial" w:hAnsi="Arial" w:cs="Arial"/>
                <w:b/>
                <w:bCs/>
                <w:color w:val="000000"/>
                <w:spacing w:val="-1"/>
                <w:sz w:val="24"/>
                <w:szCs w:val="24"/>
              </w:rPr>
              <w:t>(non-refundable)</w:t>
            </w:r>
          </w:p>
        </w:tc>
        <w:tc>
          <w:tcPr>
            <w:tcW w:w="1980" w:type="dxa"/>
          </w:tcPr>
          <w:p w14:paraId="116B0DF6" w14:textId="77777777" w:rsidR="00471027" w:rsidRPr="00EF7604" w:rsidRDefault="00471027" w:rsidP="00995C59">
            <w:pPr>
              <w:tabs>
                <w:tab w:val="left" w:pos="6408"/>
              </w:tabs>
              <w:jc w:val="center"/>
              <w:textAlignment w:val="baseline"/>
              <w:rPr>
                <w:rFonts w:ascii="Arial" w:hAnsi="Arial" w:cs="Arial"/>
                <w:b/>
                <w:bCs/>
                <w:color w:val="000000"/>
                <w:spacing w:val="-1"/>
                <w:sz w:val="24"/>
                <w:szCs w:val="24"/>
              </w:rPr>
            </w:pPr>
          </w:p>
          <w:p w14:paraId="53033EAE" w14:textId="77777777" w:rsidR="00471027" w:rsidRPr="00EF7604" w:rsidRDefault="00471027" w:rsidP="00995C59">
            <w:pPr>
              <w:tabs>
                <w:tab w:val="left" w:pos="6408"/>
              </w:tabs>
              <w:jc w:val="center"/>
              <w:textAlignment w:val="baseline"/>
              <w:rPr>
                <w:rFonts w:ascii="Arial" w:hAnsi="Arial" w:cs="Arial"/>
                <w:b/>
                <w:bCs/>
                <w:color w:val="000000"/>
                <w:spacing w:val="-1"/>
                <w:sz w:val="24"/>
                <w:szCs w:val="24"/>
              </w:rPr>
            </w:pPr>
            <w:r w:rsidRPr="00EF7604">
              <w:rPr>
                <w:rFonts w:ascii="Arial" w:hAnsi="Arial" w:cs="Arial"/>
                <w:b/>
                <w:bCs/>
                <w:color w:val="000000"/>
                <w:spacing w:val="-1"/>
                <w:sz w:val="24"/>
                <w:szCs w:val="24"/>
              </w:rPr>
              <w:t>BOOKS</w:t>
            </w:r>
          </w:p>
          <w:p w14:paraId="3E886869" w14:textId="77777777" w:rsidR="00471027" w:rsidRPr="00EF7604" w:rsidRDefault="00471027" w:rsidP="00995C59">
            <w:pPr>
              <w:tabs>
                <w:tab w:val="left" w:pos="6408"/>
              </w:tabs>
              <w:jc w:val="center"/>
              <w:textAlignment w:val="baseline"/>
              <w:rPr>
                <w:rFonts w:ascii="Arial" w:hAnsi="Arial" w:cs="Arial"/>
                <w:b/>
                <w:bCs/>
                <w:color w:val="000000"/>
                <w:spacing w:val="-1"/>
                <w:sz w:val="24"/>
                <w:szCs w:val="24"/>
              </w:rPr>
            </w:pPr>
            <w:r w:rsidRPr="00EF7604">
              <w:rPr>
                <w:rFonts w:ascii="Arial" w:hAnsi="Arial" w:cs="Arial"/>
                <w:b/>
                <w:bCs/>
                <w:color w:val="000000"/>
                <w:spacing w:val="-1"/>
                <w:sz w:val="24"/>
                <w:szCs w:val="24"/>
              </w:rPr>
              <w:t>(non-refundable)</w:t>
            </w:r>
          </w:p>
        </w:tc>
        <w:tc>
          <w:tcPr>
            <w:tcW w:w="1530" w:type="dxa"/>
          </w:tcPr>
          <w:p w14:paraId="121A5DC3" w14:textId="77777777" w:rsidR="00471027" w:rsidRPr="00EF7604" w:rsidRDefault="00471027" w:rsidP="00995C59">
            <w:pPr>
              <w:tabs>
                <w:tab w:val="left" w:pos="6408"/>
              </w:tabs>
              <w:textAlignment w:val="baseline"/>
              <w:rPr>
                <w:rFonts w:ascii="Arial" w:hAnsi="Arial" w:cs="Arial"/>
                <w:b/>
                <w:bCs/>
                <w:color w:val="000000"/>
                <w:spacing w:val="-1"/>
                <w:sz w:val="24"/>
                <w:szCs w:val="24"/>
              </w:rPr>
            </w:pPr>
          </w:p>
          <w:p w14:paraId="188BBE9C" w14:textId="77777777" w:rsidR="00471027" w:rsidRPr="00EF7604" w:rsidRDefault="00471027" w:rsidP="00995C59">
            <w:pPr>
              <w:tabs>
                <w:tab w:val="left" w:pos="6408"/>
              </w:tabs>
              <w:jc w:val="center"/>
              <w:textAlignment w:val="baseline"/>
              <w:rPr>
                <w:rFonts w:ascii="Arial" w:hAnsi="Arial" w:cs="Arial"/>
                <w:b/>
                <w:bCs/>
                <w:color w:val="000000"/>
                <w:spacing w:val="-1"/>
                <w:sz w:val="24"/>
                <w:szCs w:val="24"/>
              </w:rPr>
            </w:pPr>
            <w:r w:rsidRPr="00EF7604">
              <w:rPr>
                <w:rFonts w:ascii="Arial" w:hAnsi="Arial" w:cs="Arial"/>
                <w:b/>
                <w:bCs/>
                <w:color w:val="000000"/>
                <w:spacing w:val="-1"/>
                <w:sz w:val="24"/>
                <w:szCs w:val="24"/>
              </w:rPr>
              <w:t>TOTAL</w:t>
            </w:r>
          </w:p>
        </w:tc>
      </w:tr>
      <w:tr w:rsidR="00471027" w:rsidRPr="00EF7604" w14:paraId="65C5AF7B" w14:textId="77777777" w:rsidTr="00471027">
        <w:trPr>
          <w:trHeight w:val="278"/>
        </w:trPr>
        <w:tc>
          <w:tcPr>
            <w:tcW w:w="1800" w:type="dxa"/>
          </w:tcPr>
          <w:p w14:paraId="06ED00EB" w14:textId="77777777" w:rsidR="00471027" w:rsidRPr="00EF7604" w:rsidRDefault="00471027" w:rsidP="00995C59">
            <w:pPr>
              <w:tabs>
                <w:tab w:val="left" w:pos="6408"/>
              </w:tabs>
              <w:textAlignment w:val="baseline"/>
              <w:rPr>
                <w:rFonts w:ascii="Arial" w:hAnsi="Arial" w:cs="Arial"/>
                <w:b/>
                <w:bCs/>
                <w:color w:val="000000"/>
                <w:spacing w:val="-1"/>
                <w:sz w:val="24"/>
                <w:szCs w:val="24"/>
              </w:rPr>
            </w:pPr>
            <w:r w:rsidRPr="00EF7604">
              <w:rPr>
                <w:rFonts w:ascii="Arial" w:hAnsi="Arial" w:cs="Arial"/>
                <w:b/>
                <w:bCs/>
                <w:color w:val="000000"/>
                <w:spacing w:val="-1"/>
                <w:sz w:val="24"/>
                <w:szCs w:val="24"/>
              </w:rPr>
              <w:t>Barber Course</w:t>
            </w:r>
          </w:p>
        </w:tc>
        <w:tc>
          <w:tcPr>
            <w:tcW w:w="1440" w:type="dxa"/>
            <w:vAlign w:val="center"/>
          </w:tcPr>
          <w:p w14:paraId="4D48E753" w14:textId="004182BE"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color w:val="000000"/>
                <w:spacing w:val="-1"/>
                <w:sz w:val="24"/>
                <w:szCs w:val="24"/>
              </w:rPr>
              <w:t>$</w:t>
            </w:r>
            <w:r>
              <w:rPr>
                <w:rFonts w:ascii="Arial" w:hAnsi="Arial" w:cs="Arial"/>
                <w:color w:val="000000"/>
                <w:spacing w:val="-1"/>
                <w:sz w:val="24"/>
                <w:szCs w:val="24"/>
              </w:rPr>
              <w:t>22</w:t>
            </w:r>
            <w:r w:rsidRPr="00EF7604">
              <w:rPr>
                <w:rFonts w:ascii="Arial" w:hAnsi="Arial" w:cs="Arial"/>
                <w:color w:val="000000"/>
                <w:spacing w:val="-1"/>
                <w:sz w:val="24"/>
                <w:szCs w:val="24"/>
              </w:rPr>
              <w:t>,</w:t>
            </w:r>
            <w:r>
              <w:rPr>
                <w:rFonts w:ascii="Arial" w:hAnsi="Arial" w:cs="Arial"/>
                <w:color w:val="000000"/>
                <w:spacing w:val="-1"/>
                <w:sz w:val="24"/>
                <w:szCs w:val="24"/>
              </w:rPr>
              <w:t>5</w:t>
            </w:r>
            <w:r w:rsidRPr="00EF7604">
              <w:rPr>
                <w:rFonts w:ascii="Arial" w:hAnsi="Arial" w:cs="Arial"/>
                <w:color w:val="000000"/>
                <w:spacing w:val="-1"/>
                <w:sz w:val="24"/>
                <w:szCs w:val="24"/>
              </w:rPr>
              <w:t>00.00</w:t>
            </w:r>
          </w:p>
        </w:tc>
        <w:tc>
          <w:tcPr>
            <w:tcW w:w="2070" w:type="dxa"/>
            <w:vAlign w:val="center"/>
          </w:tcPr>
          <w:p w14:paraId="00DF3E96" w14:textId="77777777"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color w:val="000000"/>
                <w:spacing w:val="-1"/>
                <w:sz w:val="24"/>
                <w:szCs w:val="24"/>
              </w:rPr>
              <w:t>$250.00</w:t>
            </w:r>
          </w:p>
        </w:tc>
        <w:tc>
          <w:tcPr>
            <w:tcW w:w="1620" w:type="dxa"/>
            <w:vAlign w:val="center"/>
          </w:tcPr>
          <w:p w14:paraId="0F70B565" w14:textId="1F8D3C78"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color w:val="000000"/>
                <w:spacing w:val="-1"/>
                <w:sz w:val="24"/>
                <w:szCs w:val="24"/>
              </w:rPr>
              <w:t>$</w:t>
            </w:r>
            <w:r>
              <w:rPr>
                <w:rFonts w:ascii="Arial" w:hAnsi="Arial" w:cs="Arial"/>
                <w:color w:val="000000"/>
                <w:spacing w:val="-1"/>
                <w:sz w:val="24"/>
                <w:szCs w:val="24"/>
              </w:rPr>
              <w:t>2,1</w:t>
            </w:r>
            <w:r w:rsidRPr="00EF7604">
              <w:rPr>
                <w:rFonts w:ascii="Arial" w:hAnsi="Arial" w:cs="Arial"/>
                <w:color w:val="000000"/>
                <w:spacing w:val="-1"/>
                <w:sz w:val="24"/>
                <w:szCs w:val="24"/>
              </w:rPr>
              <w:t>00.00</w:t>
            </w:r>
          </w:p>
        </w:tc>
        <w:tc>
          <w:tcPr>
            <w:tcW w:w="1980" w:type="dxa"/>
            <w:vAlign w:val="center"/>
          </w:tcPr>
          <w:p w14:paraId="71EBA04F" w14:textId="77777777"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color w:val="000000"/>
                <w:spacing w:val="-1"/>
                <w:sz w:val="24"/>
                <w:szCs w:val="24"/>
              </w:rPr>
              <w:t>$800.00</w:t>
            </w:r>
          </w:p>
        </w:tc>
        <w:tc>
          <w:tcPr>
            <w:tcW w:w="1530" w:type="dxa"/>
            <w:vAlign w:val="center"/>
          </w:tcPr>
          <w:p w14:paraId="7771DA03" w14:textId="3BA8DB72"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color w:val="000000"/>
                <w:spacing w:val="-1"/>
                <w:sz w:val="24"/>
                <w:szCs w:val="24"/>
              </w:rPr>
              <w:t>$25</w:t>
            </w:r>
            <w:r>
              <w:rPr>
                <w:rFonts w:ascii="Arial" w:hAnsi="Arial" w:cs="Arial"/>
                <w:color w:val="000000"/>
                <w:spacing w:val="-1"/>
                <w:sz w:val="24"/>
                <w:szCs w:val="24"/>
              </w:rPr>
              <w:t>,65</w:t>
            </w:r>
            <w:r w:rsidRPr="00EF7604">
              <w:rPr>
                <w:rFonts w:ascii="Arial" w:hAnsi="Arial" w:cs="Arial"/>
                <w:color w:val="000000"/>
                <w:spacing w:val="-1"/>
                <w:sz w:val="24"/>
                <w:szCs w:val="24"/>
              </w:rPr>
              <w:t>0.00</w:t>
            </w:r>
          </w:p>
        </w:tc>
      </w:tr>
      <w:tr w:rsidR="00471027" w:rsidRPr="00EF7604" w14:paraId="42532DFE" w14:textId="77777777" w:rsidTr="00471027">
        <w:tc>
          <w:tcPr>
            <w:tcW w:w="1800" w:type="dxa"/>
          </w:tcPr>
          <w:p w14:paraId="6BE9EE67" w14:textId="77777777" w:rsidR="00471027" w:rsidRPr="00EF7604" w:rsidRDefault="00471027" w:rsidP="00995C59">
            <w:pPr>
              <w:tabs>
                <w:tab w:val="left" w:pos="6408"/>
              </w:tabs>
              <w:textAlignment w:val="baseline"/>
              <w:rPr>
                <w:rFonts w:ascii="Arial" w:hAnsi="Arial" w:cs="Arial"/>
                <w:b/>
                <w:bCs/>
                <w:color w:val="000000"/>
                <w:spacing w:val="-1"/>
                <w:sz w:val="24"/>
                <w:szCs w:val="24"/>
              </w:rPr>
            </w:pPr>
            <w:r w:rsidRPr="00EF7604">
              <w:rPr>
                <w:rFonts w:ascii="Arial" w:hAnsi="Arial" w:cs="Arial"/>
                <w:b/>
                <w:bCs/>
                <w:spacing w:val="-1"/>
                <w:sz w:val="24"/>
                <w:szCs w:val="24"/>
              </w:rPr>
              <w:lastRenderedPageBreak/>
              <w:t>Barber 1000</w:t>
            </w:r>
          </w:p>
        </w:tc>
        <w:tc>
          <w:tcPr>
            <w:tcW w:w="1440" w:type="dxa"/>
            <w:vAlign w:val="center"/>
          </w:tcPr>
          <w:p w14:paraId="086BD4C4" w14:textId="4B37E65B"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spacing w:val="-1"/>
                <w:sz w:val="24"/>
                <w:szCs w:val="24"/>
              </w:rPr>
              <w:t>$1</w:t>
            </w:r>
            <w:r>
              <w:rPr>
                <w:rFonts w:ascii="Arial" w:hAnsi="Arial" w:cs="Arial"/>
                <w:spacing w:val="-1"/>
                <w:sz w:val="24"/>
                <w:szCs w:val="24"/>
              </w:rPr>
              <w:t>5</w:t>
            </w:r>
            <w:r w:rsidRPr="00EF7604">
              <w:rPr>
                <w:rFonts w:ascii="Arial" w:hAnsi="Arial" w:cs="Arial"/>
                <w:spacing w:val="-1"/>
                <w:sz w:val="24"/>
                <w:szCs w:val="24"/>
              </w:rPr>
              <w:t>,000.00</w:t>
            </w:r>
          </w:p>
        </w:tc>
        <w:tc>
          <w:tcPr>
            <w:tcW w:w="2070" w:type="dxa"/>
            <w:vAlign w:val="center"/>
          </w:tcPr>
          <w:p w14:paraId="2BCE13AF" w14:textId="77777777"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spacing w:val="-1"/>
                <w:sz w:val="24"/>
                <w:szCs w:val="24"/>
              </w:rPr>
              <w:t>$250.00</w:t>
            </w:r>
          </w:p>
        </w:tc>
        <w:tc>
          <w:tcPr>
            <w:tcW w:w="1620" w:type="dxa"/>
            <w:vAlign w:val="center"/>
          </w:tcPr>
          <w:p w14:paraId="1BD5E80F" w14:textId="77777777"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spacing w:val="-1"/>
                <w:sz w:val="24"/>
                <w:szCs w:val="24"/>
              </w:rPr>
              <w:t>$2,100.00</w:t>
            </w:r>
          </w:p>
        </w:tc>
        <w:tc>
          <w:tcPr>
            <w:tcW w:w="1980" w:type="dxa"/>
            <w:vAlign w:val="center"/>
          </w:tcPr>
          <w:p w14:paraId="783445DD" w14:textId="77777777"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spacing w:val="-1"/>
                <w:sz w:val="24"/>
                <w:szCs w:val="24"/>
              </w:rPr>
              <w:t>$800.00</w:t>
            </w:r>
          </w:p>
        </w:tc>
        <w:tc>
          <w:tcPr>
            <w:tcW w:w="1530" w:type="dxa"/>
            <w:vAlign w:val="center"/>
          </w:tcPr>
          <w:p w14:paraId="086914E4" w14:textId="50DF201B"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spacing w:val="-1"/>
                <w:sz w:val="24"/>
                <w:szCs w:val="24"/>
              </w:rPr>
              <w:t>$1</w:t>
            </w:r>
            <w:r>
              <w:rPr>
                <w:rFonts w:ascii="Arial" w:hAnsi="Arial" w:cs="Arial"/>
                <w:spacing w:val="-1"/>
                <w:sz w:val="24"/>
                <w:szCs w:val="24"/>
              </w:rPr>
              <w:t>8</w:t>
            </w:r>
            <w:r w:rsidRPr="00EF7604">
              <w:rPr>
                <w:rFonts w:ascii="Arial" w:hAnsi="Arial" w:cs="Arial"/>
                <w:spacing w:val="-1"/>
                <w:sz w:val="24"/>
                <w:szCs w:val="24"/>
              </w:rPr>
              <w:t>,150.00</w:t>
            </w:r>
          </w:p>
        </w:tc>
      </w:tr>
      <w:tr w:rsidR="00471027" w:rsidRPr="00EF7604" w14:paraId="54E56FCF" w14:textId="77777777" w:rsidTr="00471027">
        <w:tc>
          <w:tcPr>
            <w:tcW w:w="1800" w:type="dxa"/>
          </w:tcPr>
          <w:p w14:paraId="0C1847D6" w14:textId="77777777" w:rsidR="00471027" w:rsidRPr="00EF7604" w:rsidRDefault="00471027" w:rsidP="00995C59">
            <w:pPr>
              <w:tabs>
                <w:tab w:val="left" w:pos="6408"/>
              </w:tabs>
              <w:textAlignment w:val="baseline"/>
              <w:rPr>
                <w:rFonts w:ascii="Arial" w:hAnsi="Arial" w:cs="Arial"/>
                <w:b/>
                <w:bCs/>
                <w:color w:val="000000"/>
                <w:spacing w:val="-1"/>
                <w:sz w:val="24"/>
                <w:szCs w:val="24"/>
              </w:rPr>
            </w:pPr>
            <w:r w:rsidRPr="00EF7604">
              <w:rPr>
                <w:rFonts w:ascii="Arial" w:hAnsi="Arial" w:cs="Arial"/>
                <w:b/>
                <w:bCs/>
                <w:spacing w:val="-1"/>
                <w:sz w:val="24"/>
                <w:szCs w:val="24"/>
              </w:rPr>
              <w:t xml:space="preserve">Cosmetology </w:t>
            </w:r>
          </w:p>
        </w:tc>
        <w:tc>
          <w:tcPr>
            <w:tcW w:w="1440" w:type="dxa"/>
            <w:vAlign w:val="center"/>
          </w:tcPr>
          <w:p w14:paraId="1A889910" w14:textId="469E6DE3"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spacing w:val="-1"/>
                <w:sz w:val="24"/>
                <w:szCs w:val="24"/>
              </w:rPr>
              <w:t>$1</w:t>
            </w:r>
            <w:r>
              <w:rPr>
                <w:rFonts w:ascii="Arial" w:hAnsi="Arial" w:cs="Arial"/>
                <w:spacing w:val="-1"/>
                <w:sz w:val="24"/>
                <w:szCs w:val="24"/>
              </w:rPr>
              <w:t>5</w:t>
            </w:r>
            <w:r w:rsidRPr="00EF7604">
              <w:rPr>
                <w:rFonts w:ascii="Arial" w:hAnsi="Arial" w:cs="Arial"/>
                <w:spacing w:val="-1"/>
                <w:sz w:val="24"/>
                <w:szCs w:val="24"/>
              </w:rPr>
              <w:t>,000.00</w:t>
            </w:r>
          </w:p>
        </w:tc>
        <w:tc>
          <w:tcPr>
            <w:tcW w:w="2070" w:type="dxa"/>
            <w:vAlign w:val="center"/>
          </w:tcPr>
          <w:p w14:paraId="0564B6C2" w14:textId="77777777"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spacing w:val="-1"/>
                <w:sz w:val="24"/>
                <w:szCs w:val="24"/>
              </w:rPr>
              <w:t>$250.00</w:t>
            </w:r>
          </w:p>
        </w:tc>
        <w:tc>
          <w:tcPr>
            <w:tcW w:w="1620" w:type="dxa"/>
            <w:vAlign w:val="center"/>
          </w:tcPr>
          <w:p w14:paraId="03C3EFF2" w14:textId="77777777"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spacing w:val="-1"/>
                <w:sz w:val="24"/>
                <w:szCs w:val="24"/>
              </w:rPr>
              <w:t>$2,100.00</w:t>
            </w:r>
          </w:p>
        </w:tc>
        <w:tc>
          <w:tcPr>
            <w:tcW w:w="1980" w:type="dxa"/>
            <w:vAlign w:val="center"/>
          </w:tcPr>
          <w:p w14:paraId="0ED8C4A0" w14:textId="77777777"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spacing w:val="-1"/>
                <w:sz w:val="24"/>
                <w:szCs w:val="24"/>
              </w:rPr>
              <w:t>$800.00</w:t>
            </w:r>
          </w:p>
        </w:tc>
        <w:tc>
          <w:tcPr>
            <w:tcW w:w="1530" w:type="dxa"/>
            <w:vAlign w:val="center"/>
          </w:tcPr>
          <w:p w14:paraId="2CFBD9F6" w14:textId="0AA71389" w:rsidR="00471027" w:rsidRPr="00EF7604" w:rsidRDefault="00471027" w:rsidP="00995C59">
            <w:pPr>
              <w:tabs>
                <w:tab w:val="left" w:pos="6408"/>
              </w:tabs>
              <w:jc w:val="center"/>
              <w:textAlignment w:val="baseline"/>
              <w:rPr>
                <w:rFonts w:ascii="Arial" w:hAnsi="Arial" w:cs="Arial"/>
                <w:color w:val="000000"/>
                <w:spacing w:val="-1"/>
                <w:sz w:val="24"/>
                <w:szCs w:val="24"/>
              </w:rPr>
            </w:pPr>
            <w:r w:rsidRPr="00EF7604">
              <w:rPr>
                <w:rFonts w:ascii="Arial" w:hAnsi="Arial" w:cs="Arial"/>
                <w:spacing w:val="-1"/>
                <w:sz w:val="24"/>
                <w:szCs w:val="24"/>
              </w:rPr>
              <w:t>$1</w:t>
            </w:r>
            <w:r>
              <w:rPr>
                <w:rFonts w:ascii="Arial" w:hAnsi="Arial" w:cs="Arial"/>
                <w:spacing w:val="-1"/>
                <w:sz w:val="24"/>
                <w:szCs w:val="24"/>
              </w:rPr>
              <w:t>8</w:t>
            </w:r>
            <w:r w:rsidRPr="00EF7604">
              <w:rPr>
                <w:rFonts w:ascii="Arial" w:hAnsi="Arial" w:cs="Arial"/>
                <w:spacing w:val="-1"/>
                <w:sz w:val="24"/>
                <w:szCs w:val="24"/>
              </w:rPr>
              <w:t>,150.00</w:t>
            </w:r>
          </w:p>
        </w:tc>
      </w:tr>
      <w:tr w:rsidR="001A16E4" w:rsidRPr="00EF7604" w14:paraId="1276C671" w14:textId="77777777" w:rsidTr="00471027">
        <w:tc>
          <w:tcPr>
            <w:tcW w:w="1800" w:type="dxa"/>
          </w:tcPr>
          <w:p w14:paraId="45761527" w14:textId="3155343D" w:rsidR="001A16E4" w:rsidRPr="00EF7604" w:rsidRDefault="001A16E4" w:rsidP="00995C59">
            <w:pPr>
              <w:tabs>
                <w:tab w:val="left" w:pos="6408"/>
              </w:tabs>
              <w:textAlignment w:val="baseline"/>
              <w:rPr>
                <w:rFonts w:ascii="Arial" w:hAnsi="Arial" w:cs="Arial"/>
                <w:b/>
                <w:bCs/>
                <w:spacing w:val="-1"/>
                <w:sz w:val="24"/>
                <w:szCs w:val="24"/>
              </w:rPr>
            </w:pPr>
            <w:r>
              <w:rPr>
                <w:rFonts w:ascii="Arial" w:hAnsi="Arial" w:cs="Arial"/>
                <w:b/>
                <w:bCs/>
                <w:spacing w:val="-1"/>
                <w:sz w:val="24"/>
                <w:szCs w:val="24"/>
              </w:rPr>
              <w:t>Esthetics</w:t>
            </w:r>
          </w:p>
        </w:tc>
        <w:tc>
          <w:tcPr>
            <w:tcW w:w="1440" w:type="dxa"/>
            <w:vAlign w:val="center"/>
          </w:tcPr>
          <w:p w14:paraId="5E164285" w14:textId="27B842B7" w:rsidR="001A16E4" w:rsidRPr="00EF7604" w:rsidRDefault="00B50ED8" w:rsidP="00995C59">
            <w:pPr>
              <w:tabs>
                <w:tab w:val="left" w:pos="6408"/>
              </w:tabs>
              <w:jc w:val="center"/>
              <w:textAlignment w:val="baseline"/>
              <w:rPr>
                <w:rFonts w:ascii="Arial" w:hAnsi="Arial" w:cs="Arial"/>
                <w:spacing w:val="-1"/>
                <w:sz w:val="24"/>
                <w:szCs w:val="24"/>
              </w:rPr>
            </w:pPr>
            <w:r>
              <w:rPr>
                <w:rFonts w:ascii="Arial" w:hAnsi="Arial" w:cs="Arial"/>
                <w:spacing w:val="-1"/>
                <w:sz w:val="24"/>
                <w:szCs w:val="24"/>
              </w:rPr>
              <w:t>$9,000.00</w:t>
            </w:r>
          </w:p>
        </w:tc>
        <w:tc>
          <w:tcPr>
            <w:tcW w:w="2070" w:type="dxa"/>
            <w:vAlign w:val="center"/>
          </w:tcPr>
          <w:p w14:paraId="1702E1DA" w14:textId="6CAD1B56" w:rsidR="001A16E4" w:rsidRPr="00EF7604" w:rsidRDefault="00EF394F" w:rsidP="00995C59">
            <w:pPr>
              <w:tabs>
                <w:tab w:val="left" w:pos="6408"/>
              </w:tabs>
              <w:jc w:val="center"/>
              <w:textAlignment w:val="baseline"/>
              <w:rPr>
                <w:rFonts w:ascii="Arial" w:hAnsi="Arial" w:cs="Arial"/>
                <w:spacing w:val="-1"/>
                <w:sz w:val="24"/>
                <w:szCs w:val="24"/>
              </w:rPr>
            </w:pPr>
            <w:r>
              <w:rPr>
                <w:rFonts w:ascii="Arial" w:hAnsi="Arial" w:cs="Arial"/>
                <w:spacing w:val="-1"/>
                <w:sz w:val="24"/>
                <w:szCs w:val="24"/>
              </w:rPr>
              <w:t>$250.00</w:t>
            </w:r>
          </w:p>
        </w:tc>
        <w:tc>
          <w:tcPr>
            <w:tcW w:w="1620" w:type="dxa"/>
            <w:vAlign w:val="center"/>
          </w:tcPr>
          <w:p w14:paraId="649F337F" w14:textId="1DA2F5DE" w:rsidR="001A16E4" w:rsidRPr="00EF7604" w:rsidRDefault="00D315BA" w:rsidP="00995C59">
            <w:pPr>
              <w:tabs>
                <w:tab w:val="left" w:pos="6408"/>
              </w:tabs>
              <w:jc w:val="center"/>
              <w:textAlignment w:val="baseline"/>
              <w:rPr>
                <w:rFonts w:ascii="Arial" w:hAnsi="Arial" w:cs="Arial"/>
                <w:spacing w:val="-1"/>
                <w:sz w:val="24"/>
                <w:szCs w:val="24"/>
              </w:rPr>
            </w:pPr>
            <w:r>
              <w:rPr>
                <w:rFonts w:ascii="Arial" w:hAnsi="Arial" w:cs="Arial"/>
                <w:spacing w:val="-1"/>
                <w:sz w:val="24"/>
                <w:szCs w:val="24"/>
              </w:rPr>
              <w:t>$1,100.00</w:t>
            </w:r>
          </w:p>
        </w:tc>
        <w:tc>
          <w:tcPr>
            <w:tcW w:w="1980" w:type="dxa"/>
            <w:vAlign w:val="center"/>
          </w:tcPr>
          <w:p w14:paraId="4A877E08" w14:textId="30C07969" w:rsidR="001A16E4" w:rsidRPr="00EF7604" w:rsidRDefault="00D315BA" w:rsidP="00995C59">
            <w:pPr>
              <w:tabs>
                <w:tab w:val="left" w:pos="6408"/>
              </w:tabs>
              <w:jc w:val="center"/>
              <w:textAlignment w:val="baseline"/>
              <w:rPr>
                <w:rFonts w:ascii="Arial" w:hAnsi="Arial" w:cs="Arial"/>
                <w:spacing w:val="-1"/>
                <w:sz w:val="24"/>
                <w:szCs w:val="24"/>
              </w:rPr>
            </w:pPr>
            <w:r>
              <w:rPr>
                <w:rFonts w:ascii="Arial" w:hAnsi="Arial" w:cs="Arial"/>
                <w:spacing w:val="-1"/>
                <w:sz w:val="24"/>
                <w:szCs w:val="24"/>
              </w:rPr>
              <w:t>$800.00</w:t>
            </w:r>
          </w:p>
        </w:tc>
        <w:tc>
          <w:tcPr>
            <w:tcW w:w="1530" w:type="dxa"/>
            <w:vAlign w:val="center"/>
          </w:tcPr>
          <w:p w14:paraId="4AFACC27" w14:textId="2846B964" w:rsidR="001A16E4" w:rsidRPr="00EF7604" w:rsidRDefault="00D315BA" w:rsidP="00995C59">
            <w:pPr>
              <w:tabs>
                <w:tab w:val="left" w:pos="6408"/>
              </w:tabs>
              <w:jc w:val="center"/>
              <w:textAlignment w:val="baseline"/>
              <w:rPr>
                <w:rFonts w:ascii="Arial" w:hAnsi="Arial" w:cs="Arial"/>
                <w:spacing w:val="-1"/>
                <w:sz w:val="24"/>
                <w:szCs w:val="24"/>
              </w:rPr>
            </w:pPr>
            <w:r>
              <w:rPr>
                <w:rFonts w:ascii="Arial" w:hAnsi="Arial" w:cs="Arial"/>
                <w:spacing w:val="-1"/>
                <w:sz w:val="24"/>
                <w:szCs w:val="24"/>
              </w:rPr>
              <w:t>$11,150.00</w:t>
            </w:r>
          </w:p>
        </w:tc>
      </w:tr>
      <w:tr w:rsidR="00D315BA" w:rsidRPr="00EF7604" w14:paraId="7765881F" w14:textId="77777777" w:rsidTr="00471027">
        <w:tc>
          <w:tcPr>
            <w:tcW w:w="1800" w:type="dxa"/>
          </w:tcPr>
          <w:p w14:paraId="3D127856" w14:textId="111C6946" w:rsidR="00D315BA" w:rsidRPr="00EF7604" w:rsidRDefault="00D315BA" w:rsidP="00D315BA">
            <w:pPr>
              <w:tabs>
                <w:tab w:val="left" w:pos="6408"/>
              </w:tabs>
              <w:textAlignment w:val="baseline"/>
              <w:rPr>
                <w:rFonts w:ascii="Arial" w:hAnsi="Arial" w:cs="Arial"/>
                <w:b/>
                <w:bCs/>
                <w:spacing w:val="-1"/>
                <w:sz w:val="24"/>
                <w:szCs w:val="24"/>
              </w:rPr>
            </w:pPr>
            <w:r>
              <w:rPr>
                <w:rFonts w:ascii="Arial" w:hAnsi="Arial" w:cs="Arial"/>
                <w:b/>
                <w:bCs/>
                <w:spacing w:val="-1"/>
                <w:sz w:val="24"/>
                <w:szCs w:val="24"/>
              </w:rPr>
              <w:t>Hairstyling</w:t>
            </w:r>
          </w:p>
        </w:tc>
        <w:tc>
          <w:tcPr>
            <w:tcW w:w="1440" w:type="dxa"/>
            <w:vAlign w:val="center"/>
          </w:tcPr>
          <w:p w14:paraId="089F5A1B" w14:textId="6F88F6C6" w:rsidR="00D315BA" w:rsidRPr="00EF7604" w:rsidRDefault="00D315BA" w:rsidP="00D315BA">
            <w:pPr>
              <w:tabs>
                <w:tab w:val="left" w:pos="6408"/>
              </w:tabs>
              <w:jc w:val="center"/>
              <w:textAlignment w:val="baseline"/>
              <w:rPr>
                <w:rFonts w:ascii="Arial" w:hAnsi="Arial" w:cs="Arial"/>
                <w:spacing w:val="-1"/>
                <w:sz w:val="24"/>
                <w:szCs w:val="24"/>
              </w:rPr>
            </w:pPr>
            <w:r>
              <w:rPr>
                <w:rFonts w:ascii="Arial" w:hAnsi="Arial" w:cs="Arial"/>
                <w:spacing w:val="-1"/>
                <w:sz w:val="24"/>
                <w:szCs w:val="24"/>
              </w:rPr>
              <w:t>$9,000.00</w:t>
            </w:r>
          </w:p>
        </w:tc>
        <w:tc>
          <w:tcPr>
            <w:tcW w:w="2070" w:type="dxa"/>
            <w:vAlign w:val="center"/>
          </w:tcPr>
          <w:p w14:paraId="64506FA2" w14:textId="746FEFC1" w:rsidR="00D315BA" w:rsidRPr="00EF7604" w:rsidRDefault="00D315BA" w:rsidP="00D315BA">
            <w:pPr>
              <w:tabs>
                <w:tab w:val="left" w:pos="6408"/>
              </w:tabs>
              <w:jc w:val="center"/>
              <w:textAlignment w:val="baseline"/>
              <w:rPr>
                <w:rFonts w:ascii="Arial" w:hAnsi="Arial" w:cs="Arial"/>
                <w:spacing w:val="-1"/>
                <w:sz w:val="24"/>
                <w:szCs w:val="24"/>
              </w:rPr>
            </w:pPr>
            <w:r>
              <w:rPr>
                <w:rFonts w:ascii="Arial" w:hAnsi="Arial" w:cs="Arial"/>
                <w:spacing w:val="-1"/>
                <w:sz w:val="24"/>
                <w:szCs w:val="24"/>
              </w:rPr>
              <w:t>$250.00</w:t>
            </w:r>
          </w:p>
        </w:tc>
        <w:tc>
          <w:tcPr>
            <w:tcW w:w="1620" w:type="dxa"/>
            <w:vAlign w:val="center"/>
          </w:tcPr>
          <w:p w14:paraId="7CD79208" w14:textId="054DB9A0" w:rsidR="00D315BA" w:rsidRPr="00EF7604" w:rsidRDefault="00D315BA" w:rsidP="00D315BA">
            <w:pPr>
              <w:tabs>
                <w:tab w:val="left" w:pos="6408"/>
              </w:tabs>
              <w:jc w:val="center"/>
              <w:textAlignment w:val="baseline"/>
              <w:rPr>
                <w:rFonts w:ascii="Arial" w:hAnsi="Arial" w:cs="Arial"/>
                <w:spacing w:val="-1"/>
                <w:sz w:val="24"/>
                <w:szCs w:val="24"/>
              </w:rPr>
            </w:pPr>
            <w:r>
              <w:rPr>
                <w:rFonts w:ascii="Arial" w:hAnsi="Arial" w:cs="Arial"/>
                <w:spacing w:val="-1"/>
                <w:sz w:val="24"/>
                <w:szCs w:val="24"/>
              </w:rPr>
              <w:t>$1,100.00</w:t>
            </w:r>
          </w:p>
        </w:tc>
        <w:tc>
          <w:tcPr>
            <w:tcW w:w="1980" w:type="dxa"/>
            <w:vAlign w:val="center"/>
          </w:tcPr>
          <w:p w14:paraId="750A4A98" w14:textId="11D6E201" w:rsidR="00D315BA" w:rsidRPr="00EF7604" w:rsidRDefault="00D315BA" w:rsidP="00D315BA">
            <w:pPr>
              <w:tabs>
                <w:tab w:val="left" w:pos="6408"/>
              </w:tabs>
              <w:jc w:val="center"/>
              <w:textAlignment w:val="baseline"/>
              <w:rPr>
                <w:rFonts w:ascii="Arial" w:hAnsi="Arial" w:cs="Arial"/>
                <w:spacing w:val="-1"/>
                <w:sz w:val="24"/>
                <w:szCs w:val="24"/>
              </w:rPr>
            </w:pPr>
            <w:r>
              <w:rPr>
                <w:rFonts w:ascii="Arial" w:hAnsi="Arial" w:cs="Arial"/>
                <w:spacing w:val="-1"/>
                <w:sz w:val="24"/>
                <w:szCs w:val="24"/>
              </w:rPr>
              <w:t>$800.00</w:t>
            </w:r>
          </w:p>
        </w:tc>
        <w:tc>
          <w:tcPr>
            <w:tcW w:w="1530" w:type="dxa"/>
            <w:vAlign w:val="center"/>
          </w:tcPr>
          <w:p w14:paraId="26DC95A4" w14:textId="7BA900A6" w:rsidR="00D315BA" w:rsidRPr="00EF7604" w:rsidRDefault="00D315BA" w:rsidP="00D315BA">
            <w:pPr>
              <w:tabs>
                <w:tab w:val="left" w:pos="6408"/>
              </w:tabs>
              <w:jc w:val="center"/>
              <w:textAlignment w:val="baseline"/>
              <w:rPr>
                <w:rFonts w:ascii="Arial" w:hAnsi="Arial" w:cs="Arial"/>
                <w:spacing w:val="-1"/>
                <w:sz w:val="24"/>
                <w:szCs w:val="24"/>
              </w:rPr>
            </w:pPr>
            <w:r>
              <w:rPr>
                <w:rFonts w:ascii="Arial" w:hAnsi="Arial" w:cs="Arial"/>
                <w:spacing w:val="-1"/>
                <w:sz w:val="24"/>
                <w:szCs w:val="24"/>
              </w:rPr>
              <w:t>$11,150.00</w:t>
            </w:r>
          </w:p>
        </w:tc>
      </w:tr>
      <w:tr w:rsidR="00D315BA" w:rsidRPr="00EF7604" w14:paraId="051827E0" w14:textId="77777777" w:rsidTr="00471027">
        <w:tc>
          <w:tcPr>
            <w:tcW w:w="1800" w:type="dxa"/>
          </w:tcPr>
          <w:p w14:paraId="445FA975" w14:textId="45C2B4EF" w:rsidR="00D315BA" w:rsidRPr="00EF7604" w:rsidRDefault="00D315BA" w:rsidP="00D315BA">
            <w:pPr>
              <w:tabs>
                <w:tab w:val="left" w:pos="6408"/>
              </w:tabs>
              <w:textAlignment w:val="baseline"/>
              <w:rPr>
                <w:rFonts w:ascii="Arial" w:hAnsi="Arial" w:cs="Arial"/>
                <w:b/>
                <w:bCs/>
                <w:spacing w:val="-1"/>
                <w:sz w:val="24"/>
                <w:szCs w:val="24"/>
              </w:rPr>
            </w:pPr>
            <w:r>
              <w:rPr>
                <w:rFonts w:ascii="Arial" w:hAnsi="Arial" w:cs="Arial"/>
                <w:b/>
                <w:bCs/>
                <w:spacing w:val="-1"/>
                <w:sz w:val="24"/>
                <w:szCs w:val="24"/>
              </w:rPr>
              <w:t>Manicuring</w:t>
            </w:r>
          </w:p>
        </w:tc>
        <w:tc>
          <w:tcPr>
            <w:tcW w:w="1440" w:type="dxa"/>
            <w:vAlign w:val="center"/>
          </w:tcPr>
          <w:p w14:paraId="24F4B703" w14:textId="41F779B8" w:rsidR="00D315BA" w:rsidRPr="00EF7604" w:rsidRDefault="00D315BA" w:rsidP="00D315BA">
            <w:pPr>
              <w:tabs>
                <w:tab w:val="left" w:pos="6408"/>
              </w:tabs>
              <w:jc w:val="center"/>
              <w:textAlignment w:val="baseline"/>
              <w:rPr>
                <w:rFonts w:ascii="Arial" w:hAnsi="Arial" w:cs="Arial"/>
                <w:spacing w:val="-1"/>
                <w:sz w:val="24"/>
                <w:szCs w:val="24"/>
              </w:rPr>
            </w:pPr>
            <w:r>
              <w:rPr>
                <w:rFonts w:ascii="Arial" w:hAnsi="Arial" w:cs="Arial"/>
                <w:spacing w:val="-1"/>
                <w:sz w:val="24"/>
                <w:szCs w:val="24"/>
              </w:rPr>
              <w:t>$6,000.00</w:t>
            </w:r>
          </w:p>
        </w:tc>
        <w:tc>
          <w:tcPr>
            <w:tcW w:w="2070" w:type="dxa"/>
            <w:vAlign w:val="center"/>
          </w:tcPr>
          <w:p w14:paraId="5B1DA8D5" w14:textId="2CFBD7F6" w:rsidR="00D315BA" w:rsidRPr="00EF7604" w:rsidRDefault="00D315BA" w:rsidP="00D315BA">
            <w:pPr>
              <w:tabs>
                <w:tab w:val="left" w:pos="6408"/>
              </w:tabs>
              <w:jc w:val="center"/>
              <w:textAlignment w:val="baseline"/>
              <w:rPr>
                <w:rFonts w:ascii="Arial" w:hAnsi="Arial" w:cs="Arial"/>
                <w:spacing w:val="-1"/>
                <w:sz w:val="24"/>
                <w:szCs w:val="24"/>
              </w:rPr>
            </w:pPr>
            <w:r>
              <w:rPr>
                <w:rFonts w:ascii="Arial" w:hAnsi="Arial" w:cs="Arial"/>
                <w:spacing w:val="-1"/>
                <w:sz w:val="24"/>
                <w:szCs w:val="24"/>
              </w:rPr>
              <w:t>$250.00</w:t>
            </w:r>
          </w:p>
        </w:tc>
        <w:tc>
          <w:tcPr>
            <w:tcW w:w="1620" w:type="dxa"/>
            <w:vAlign w:val="center"/>
          </w:tcPr>
          <w:p w14:paraId="1BE2DCCE" w14:textId="4D560ECB" w:rsidR="00D315BA" w:rsidRPr="00EF7604" w:rsidRDefault="00405711" w:rsidP="00D315BA">
            <w:pPr>
              <w:tabs>
                <w:tab w:val="left" w:pos="6408"/>
              </w:tabs>
              <w:jc w:val="center"/>
              <w:textAlignment w:val="baseline"/>
              <w:rPr>
                <w:rFonts w:ascii="Arial" w:hAnsi="Arial" w:cs="Arial"/>
                <w:spacing w:val="-1"/>
                <w:sz w:val="24"/>
                <w:szCs w:val="24"/>
              </w:rPr>
            </w:pPr>
            <w:r>
              <w:rPr>
                <w:rFonts w:ascii="Arial" w:hAnsi="Arial" w:cs="Arial"/>
                <w:spacing w:val="-1"/>
                <w:sz w:val="24"/>
                <w:szCs w:val="24"/>
              </w:rPr>
              <w:t>$800.00</w:t>
            </w:r>
          </w:p>
        </w:tc>
        <w:tc>
          <w:tcPr>
            <w:tcW w:w="1980" w:type="dxa"/>
            <w:vAlign w:val="center"/>
          </w:tcPr>
          <w:p w14:paraId="693D941D" w14:textId="72BD42B9" w:rsidR="00D315BA" w:rsidRPr="00EF7604" w:rsidRDefault="00405711" w:rsidP="00D315BA">
            <w:pPr>
              <w:tabs>
                <w:tab w:val="left" w:pos="6408"/>
              </w:tabs>
              <w:jc w:val="center"/>
              <w:textAlignment w:val="baseline"/>
              <w:rPr>
                <w:rFonts w:ascii="Arial" w:hAnsi="Arial" w:cs="Arial"/>
                <w:spacing w:val="-1"/>
                <w:sz w:val="24"/>
                <w:szCs w:val="24"/>
              </w:rPr>
            </w:pPr>
            <w:r>
              <w:rPr>
                <w:rFonts w:ascii="Arial" w:hAnsi="Arial" w:cs="Arial"/>
                <w:spacing w:val="-1"/>
                <w:sz w:val="24"/>
                <w:szCs w:val="24"/>
              </w:rPr>
              <w:t>$800.00</w:t>
            </w:r>
          </w:p>
        </w:tc>
        <w:tc>
          <w:tcPr>
            <w:tcW w:w="1530" w:type="dxa"/>
            <w:vAlign w:val="center"/>
          </w:tcPr>
          <w:p w14:paraId="7A680F19" w14:textId="6B82FA2F" w:rsidR="00D315BA" w:rsidRPr="00EF7604" w:rsidRDefault="00405711" w:rsidP="00D315BA">
            <w:pPr>
              <w:tabs>
                <w:tab w:val="left" w:pos="6408"/>
              </w:tabs>
              <w:jc w:val="center"/>
              <w:textAlignment w:val="baseline"/>
              <w:rPr>
                <w:rFonts w:ascii="Arial" w:hAnsi="Arial" w:cs="Arial"/>
                <w:spacing w:val="-1"/>
                <w:sz w:val="24"/>
                <w:szCs w:val="24"/>
              </w:rPr>
            </w:pPr>
            <w:r>
              <w:rPr>
                <w:rFonts w:ascii="Arial" w:hAnsi="Arial" w:cs="Arial"/>
                <w:spacing w:val="-1"/>
                <w:sz w:val="24"/>
                <w:szCs w:val="24"/>
              </w:rPr>
              <w:t>$7,850.00</w:t>
            </w:r>
          </w:p>
        </w:tc>
      </w:tr>
    </w:tbl>
    <w:p w14:paraId="0D0F361F" w14:textId="77777777" w:rsidR="001251F9" w:rsidRDefault="001251F9" w:rsidP="00471027">
      <w:pPr>
        <w:widowControl w:val="0"/>
        <w:jc w:val="both"/>
        <w:rPr>
          <w:rFonts w:ascii="Arial" w:hAnsi="Arial" w:cs="Arial"/>
          <w:b/>
          <w:bCs/>
          <w:sz w:val="24"/>
          <w:szCs w:val="24"/>
        </w:rPr>
      </w:pPr>
    </w:p>
    <w:p w14:paraId="487B0C29" w14:textId="69C64A02" w:rsidR="001251F9" w:rsidRPr="00027112" w:rsidRDefault="00471027" w:rsidP="00027112">
      <w:pPr>
        <w:widowControl w:val="0"/>
        <w:jc w:val="both"/>
        <w:rPr>
          <w:rFonts w:ascii="Arial" w:hAnsi="Arial" w:cs="Arial"/>
          <w:bCs/>
          <w:sz w:val="24"/>
          <w:szCs w:val="24"/>
        </w:rPr>
      </w:pPr>
      <w:r w:rsidRPr="00EF7604">
        <w:rPr>
          <w:rFonts w:ascii="Arial" w:hAnsi="Arial" w:cs="Arial"/>
          <w:b/>
          <w:bCs/>
          <w:sz w:val="24"/>
          <w:szCs w:val="24"/>
        </w:rPr>
        <w:t xml:space="preserve">**Books &amp; Kit: </w:t>
      </w:r>
      <w:r w:rsidRPr="00EF7604">
        <w:rPr>
          <w:rFonts w:ascii="Arial" w:hAnsi="Arial" w:cs="Arial"/>
          <w:bCs/>
          <w:sz w:val="24"/>
          <w:szCs w:val="24"/>
        </w:rPr>
        <w:t xml:space="preserve">These charges include all applicable sales tax. Once issued and accepted by the student, books and kit are not refundable due to sanitary considerations. </w:t>
      </w:r>
    </w:p>
    <w:p w14:paraId="58DEFEED" w14:textId="1B9BF10C" w:rsidR="00471027" w:rsidRPr="00EF7604" w:rsidRDefault="00471027" w:rsidP="00471027">
      <w:pPr>
        <w:pStyle w:val="NoSpacing"/>
        <w:spacing w:line="360" w:lineRule="auto"/>
        <w:contextualSpacing/>
        <w:rPr>
          <w:rFonts w:ascii="Arial" w:hAnsi="Arial" w:cs="Arial"/>
          <w:b/>
          <w:bCs/>
          <w:sz w:val="24"/>
          <w:szCs w:val="24"/>
        </w:rPr>
      </w:pPr>
      <w:r w:rsidRPr="00EF7604">
        <w:rPr>
          <w:rFonts w:ascii="Arial" w:hAnsi="Arial" w:cs="Arial"/>
          <w:b/>
          <w:bCs/>
          <w:sz w:val="24"/>
          <w:szCs w:val="24"/>
        </w:rPr>
        <w:t>Additional Costs of Attendance (annually):</w:t>
      </w:r>
    </w:p>
    <w:p w14:paraId="7DE6A3C9" w14:textId="77777777" w:rsidR="00471027" w:rsidRPr="00EF7604" w:rsidRDefault="00471027" w:rsidP="00471027">
      <w:pPr>
        <w:pStyle w:val="NoSpacing"/>
        <w:contextualSpacing/>
        <w:rPr>
          <w:rFonts w:ascii="Arial" w:hAnsi="Arial" w:cs="Arial"/>
          <w:b/>
          <w:bCs/>
          <w:sz w:val="24"/>
          <w:szCs w:val="24"/>
        </w:rPr>
      </w:pPr>
      <w:r w:rsidRPr="00EF7604">
        <w:rPr>
          <w:rFonts w:ascii="Arial" w:hAnsi="Arial" w:cs="Arial"/>
          <w:b/>
          <w:bCs/>
          <w:sz w:val="24"/>
          <w:szCs w:val="24"/>
        </w:rPr>
        <w:t>Room and Board: $13,419.00</w:t>
      </w:r>
    </w:p>
    <w:p w14:paraId="14264B96" w14:textId="77777777" w:rsidR="00471027" w:rsidRPr="00EF7604" w:rsidRDefault="00471027" w:rsidP="00471027">
      <w:pPr>
        <w:pStyle w:val="NoSpacing"/>
        <w:contextualSpacing/>
        <w:rPr>
          <w:rFonts w:ascii="Arial" w:hAnsi="Arial" w:cs="Arial"/>
          <w:b/>
          <w:bCs/>
          <w:sz w:val="24"/>
          <w:szCs w:val="24"/>
        </w:rPr>
      </w:pPr>
      <w:r w:rsidRPr="00EF7604">
        <w:rPr>
          <w:rFonts w:ascii="Arial" w:hAnsi="Arial" w:cs="Arial"/>
          <w:b/>
          <w:bCs/>
          <w:sz w:val="24"/>
          <w:szCs w:val="24"/>
        </w:rPr>
        <w:t>Transportation: $714.00</w:t>
      </w:r>
    </w:p>
    <w:p w14:paraId="1C2E6CD2" w14:textId="77777777" w:rsidR="00471027" w:rsidRPr="00EF7604" w:rsidRDefault="00471027" w:rsidP="00471027">
      <w:pPr>
        <w:pStyle w:val="NoSpacing"/>
        <w:contextualSpacing/>
        <w:rPr>
          <w:rFonts w:ascii="Arial" w:hAnsi="Arial" w:cs="Arial"/>
          <w:b/>
          <w:bCs/>
          <w:sz w:val="24"/>
          <w:szCs w:val="24"/>
        </w:rPr>
      </w:pPr>
      <w:r w:rsidRPr="00EF7604">
        <w:rPr>
          <w:rFonts w:ascii="Arial" w:hAnsi="Arial" w:cs="Arial"/>
          <w:b/>
          <w:bCs/>
          <w:sz w:val="24"/>
          <w:szCs w:val="24"/>
        </w:rPr>
        <w:t>Personal: $2,989.00</w:t>
      </w:r>
    </w:p>
    <w:p w14:paraId="3C117806" w14:textId="77777777" w:rsidR="00471027" w:rsidRPr="00EF7604" w:rsidRDefault="00471027" w:rsidP="00471027">
      <w:pPr>
        <w:pStyle w:val="NoSpacing"/>
        <w:contextualSpacing/>
        <w:rPr>
          <w:rFonts w:ascii="Arial" w:hAnsi="Arial" w:cs="Arial"/>
          <w:b/>
          <w:bCs/>
          <w:sz w:val="24"/>
          <w:szCs w:val="24"/>
        </w:rPr>
      </w:pPr>
      <w:r w:rsidRPr="00EF7604">
        <w:rPr>
          <w:rFonts w:ascii="Arial" w:hAnsi="Arial" w:cs="Arial"/>
          <w:b/>
          <w:bCs/>
          <w:sz w:val="24"/>
          <w:szCs w:val="24"/>
        </w:rPr>
        <w:t>State Board Examination Fee &amp; License - $134.00</w:t>
      </w:r>
    </w:p>
    <w:p w14:paraId="05365FD1" w14:textId="77777777" w:rsidR="00471027" w:rsidRPr="00EF7604" w:rsidRDefault="00471027" w:rsidP="00471027">
      <w:pPr>
        <w:pStyle w:val="NoSpacing"/>
        <w:rPr>
          <w:rFonts w:ascii="Arial" w:hAnsi="Arial" w:cs="Arial"/>
          <w:b/>
          <w:bCs/>
        </w:rPr>
      </w:pPr>
    </w:p>
    <w:p w14:paraId="12067C0B" w14:textId="77777777" w:rsidR="00471027" w:rsidRPr="00EF7604" w:rsidRDefault="00471027" w:rsidP="00471027">
      <w:pPr>
        <w:jc w:val="both"/>
        <w:textAlignment w:val="baseline"/>
        <w:rPr>
          <w:rFonts w:ascii="Arial" w:hAnsi="Arial" w:cs="Arial"/>
          <w:b/>
          <w:u w:val="single"/>
        </w:rPr>
      </w:pPr>
      <w:r w:rsidRPr="00EF7604">
        <w:rPr>
          <w:rFonts w:ascii="Arial" w:hAnsi="Arial" w:cs="Arial"/>
          <w:b/>
        </w:rPr>
        <w:t>EXTRA INSTRUCTION CHARGES:</w:t>
      </w:r>
      <w:r w:rsidRPr="00EF7604">
        <w:rPr>
          <w:rFonts w:ascii="Arial" w:hAnsi="Arial" w:cs="Arial"/>
        </w:rPr>
        <w:t xml:space="preserve"> </w:t>
      </w:r>
      <w:r w:rsidRPr="00EF7604">
        <w:rPr>
          <w:rFonts w:ascii="Arial" w:hAnsi="Arial" w:cs="Arial"/>
          <w:sz w:val="24"/>
          <w:szCs w:val="24"/>
        </w:rPr>
        <w:t>Students are expected to complete their training by the Completion Date specified in the Enrollment Agreement. If a student exceeds the date outlined in the Agreement, an extra instruction charge will be made for the balance of the hours required for the completion of course. An addendum to the enrollment agreement will reflect the hours to complete and rate per hour as follows: $20.00 per hour or any part thereof.  VA Benefits, DOR and/or Federal Student Aid may not fund these additional costs.  A determination will be made at the time of your request.  Riggins Urban Barber College accepts cash, checks and credit cards for payments.</w:t>
      </w:r>
      <w:r w:rsidRPr="00EF7604">
        <w:rPr>
          <w:rFonts w:ascii="Arial" w:hAnsi="Arial" w:cs="Arial"/>
        </w:rPr>
        <w:t xml:space="preserve">  </w:t>
      </w:r>
    </w:p>
    <w:p w14:paraId="1DD15E6E" w14:textId="77777777" w:rsidR="00471027" w:rsidRPr="00EF7604" w:rsidRDefault="00471027" w:rsidP="00471027">
      <w:pPr>
        <w:jc w:val="both"/>
        <w:textAlignment w:val="baseline"/>
        <w:rPr>
          <w:rFonts w:ascii="Arial" w:hAnsi="Arial" w:cs="Arial"/>
          <w:spacing w:val="1"/>
          <w:sz w:val="24"/>
          <w:szCs w:val="24"/>
        </w:rPr>
      </w:pPr>
      <w:r w:rsidRPr="00EF7604">
        <w:rPr>
          <w:rFonts w:ascii="Arial" w:hAnsi="Arial" w:cs="Arial"/>
          <w:b/>
          <w:bCs/>
          <w:spacing w:val="1"/>
        </w:rPr>
        <w:t>FINANCIAL AID</w:t>
      </w:r>
      <w:proofErr w:type="gramStart"/>
      <w:r w:rsidRPr="00EF7604">
        <w:rPr>
          <w:rFonts w:ascii="Arial" w:hAnsi="Arial" w:cs="Arial"/>
          <w:b/>
          <w:bCs/>
          <w:spacing w:val="1"/>
        </w:rPr>
        <w:t xml:space="preserve">: </w:t>
      </w:r>
      <w:r w:rsidRPr="00EF7604">
        <w:rPr>
          <w:rFonts w:ascii="Arial" w:hAnsi="Arial" w:cs="Arial"/>
          <w:spacing w:val="1"/>
        </w:rPr>
        <w:t xml:space="preserve"> </w:t>
      </w:r>
      <w:r w:rsidRPr="00EF7604">
        <w:rPr>
          <w:rFonts w:ascii="Arial" w:hAnsi="Arial" w:cs="Arial"/>
          <w:spacing w:val="1"/>
          <w:sz w:val="24"/>
          <w:szCs w:val="24"/>
        </w:rPr>
        <w:t>All</w:t>
      </w:r>
      <w:proofErr w:type="gramEnd"/>
      <w:r w:rsidRPr="00EF7604">
        <w:rPr>
          <w:rFonts w:ascii="Arial" w:hAnsi="Arial" w:cs="Arial"/>
          <w:spacing w:val="1"/>
          <w:sz w:val="24"/>
          <w:szCs w:val="24"/>
        </w:rPr>
        <w:t xml:space="preserve"> students who are scheduled to complete 600 or more clock hours of study with Riggins Urban</w:t>
      </w:r>
      <w:r w:rsidRPr="00EF7604">
        <w:rPr>
          <w:rFonts w:ascii="Arial" w:hAnsi="Arial" w:cs="Arial"/>
          <w:spacing w:val="1"/>
        </w:rPr>
        <w:t xml:space="preserve"> </w:t>
      </w:r>
      <w:r w:rsidRPr="00EF7604">
        <w:rPr>
          <w:rFonts w:ascii="Arial" w:hAnsi="Arial" w:cs="Arial"/>
          <w:spacing w:val="1"/>
          <w:sz w:val="24"/>
          <w:szCs w:val="24"/>
        </w:rPr>
        <w:t xml:space="preserve">Barber College are recommended to apply for Federal Student Aid.  Using the FAFSA online is fast and easy to apply to determine eligibility of federal aid available.  Riggins Urban Barber College’s </w:t>
      </w:r>
      <w:r w:rsidRPr="00EF7604">
        <w:rPr>
          <w:rFonts w:ascii="Arial" w:hAnsi="Arial" w:cs="Arial"/>
          <w:b/>
          <w:bCs/>
          <w:spacing w:val="1"/>
          <w:sz w:val="24"/>
          <w:szCs w:val="24"/>
        </w:rPr>
        <w:t>school code is 042916</w:t>
      </w:r>
      <w:r w:rsidRPr="00EF7604">
        <w:rPr>
          <w:rFonts w:ascii="Arial" w:hAnsi="Arial" w:cs="Arial"/>
          <w:spacing w:val="1"/>
          <w:sz w:val="24"/>
          <w:szCs w:val="24"/>
        </w:rPr>
        <w:t xml:space="preserve"> and should be input as one of the school choices to determine eligible funding to complete the barber program.</w:t>
      </w:r>
    </w:p>
    <w:p w14:paraId="042070CA" w14:textId="77777777" w:rsidR="00471027" w:rsidRPr="00EF7604" w:rsidRDefault="00471027" w:rsidP="00471027">
      <w:pPr>
        <w:jc w:val="both"/>
        <w:textAlignment w:val="baseline"/>
        <w:rPr>
          <w:rFonts w:ascii="Arial" w:hAnsi="Arial" w:cs="Arial"/>
          <w:spacing w:val="1"/>
          <w:sz w:val="24"/>
          <w:szCs w:val="24"/>
        </w:rPr>
      </w:pPr>
      <w:r w:rsidRPr="00EF7604">
        <w:rPr>
          <w:rFonts w:ascii="Arial" w:hAnsi="Arial" w:cs="Arial"/>
          <w:spacing w:val="1"/>
          <w:sz w:val="24"/>
          <w:szCs w:val="24"/>
        </w:rPr>
        <w:t xml:space="preserve">Many VA students qualify for Pell Grants while attending Riggins Urban Barber College.  Pell Grants can fund up to $6,495.00, </w:t>
      </w:r>
      <w:r w:rsidRPr="00EF7604">
        <w:rPr>
          <w:rFonts w:ascii="Arial" w:hAnsi="Arial" w:cs="Arial"/>
          <w:spacing w:val="1"/>
          <w:sz w:val="24"/>
          <w:szCs w:val="24"/>
          <w:u w:val="single"/>
        </w:rPr>
        <w:t>for those who qualify</w:t>
      </w:r>
      <w:r w:rsidRPr="00EF7604">
        <w:rPr>
          <w:rFonts w:ascii="Arial" w:hAnsi="Arial" w:cs="Arial"/>
          <w:spacing w:val="1"/>
          <w:sz w:val="24"/>
          <w:szCs w:val="24"/>
        </w:rPr>
        <w:t>.</w:t>
      </w:r>
    </w:p>
    <w:p w14:paraId="6B93AC27" w14:textId="77777777" w:rsidR="00471027" w:rsidRPr="00EF7604" w:rsidRDefault="00471027" w:rsidP="00471027">
      <w:pPr>
        <w:jc w:val="both"/>
        <w:textAlignment w:val="baseline"/>
        <w:rPr>
          <w:rFonts w:ascii="Arial" w:hAnsi="Arial" w:cs="Arial"/>
          <w:spacing w:val="1"/>
          <w:sz w:val="24"/>
          <w:szCs w:val="24"/>
        </w:rPr>
      </w:pPr>
      <w:r w:rsidRPr="00EF7604">
        <w:rPr>
          <w:rFonts w:ascii="Arial" w:hAnsi="Arial" w:cs="Arial"/>
          <w:spacing w:val="1"/>
          <w:sz w:val="24"/>
          <w:szCs w:val="24"/>
        </w:rPr>
        <w:t xml:space="preserve">Occasionally, a VA student seeks a student loan.  Riggins Urban Barber College offers subsidized and unsubsidized loans for up to $9,500.00 </w:t>
      </w:r>
      <w:r w:rsidRPr="00EF7604">
        <w:rPr>
          <w:rFonts w:ascii="Arial" w:hAnsi="Arial" w:cs="Arial"/>
          <w:spacing w:val="1"/>
          <w:sz w:val="24"/>
          <w:szCs w:val="24"/>
          <w:u w:val="single"/>
        </w:rPr>
        <w:t>for those who qualify</w:t>
      </w:r>
      <w:r w:rsidRPr="00EF7604">
        <w:rPr>
          <w:rFonts w:ascii="Arial" w:hAnsi="Arial" w:cs="Arial"/>
          <w:spacing w:val="1"/>
          <w:sz w:val="24"/>
          <w:szCs w:val="24"/>
        </w:rPr>
        <w:t>.</w:t>
      </w:r>
    </w:p>
    <w:p w14:paraId="1B404BE8" w14:textId="77777777" w:rsidR="00471027" w:rsidRPr="00EF7604" w:rsidRDefault="00471027" w:rsidP="00471027">
      <w:pPr>
        <w:widowControl w:val="0"/>
        <w:jc w:val="both"/>
        <w:rPr>
          <w:rFonts w:ascii="Arial" w:eastAsia="Malgun Gothic" w:hAnsi="Arial" w:cs="Arial"/>
          <w:color w:val="212121"/>
          <w:sz w:val="24"/>
          <w:szCs w:val="24"/>
        </w:rPr>
      </w:pPr>
      <w:r w:rsidRPr="00EF7604">
        <w:rPr>
          <w:rFonts w:ascii="Arial" w:hAnsi="Arial" w:cs="Arial"/>
          <w:sz w:val="24"/>
          <w:szCs w:val="24"/>
        </w:rPr>
        <w:t>If the student is eligible for a loan guaranteed by the federal or state government and the student defaults on the loan, both of the following may occur: (1) The federal or state government or a loan guarantee agency may take action against the student, including applying any income tax refund to which the person is entitled to reduce the balance owed on the loan.  (2) The student may not be eligible for any other federal student financial aid at another institution or other government assistance until the loan is repaid.</w:t>
      </w:r>
    </w:p>
    <w:p w14:paraId="0CACC0F3" w14:textId="77777777" w:rsidR="00471027" w:rsidRPr="00EF7604" w:rsidRDefault="00471027" w:rsidP="00471027">
      <w:pPr>
        <w:pStyle w:val="p9"/>
        <w:spacing w:line="240" w:lineRule="auto"/>
        <w:rPr>
          <w:rFonts w:ascii="Arial" w:hAnsi="Arial" w:cs="Arial"/>
          <w:b/>
          <w:bCs/>
          <w:sz w:val="28"/>
          <w:szCs w:val="28"/>
          <w:lang w:eastAsia="ko-KR"/>
        </w:rPr>
      </w:pPr>
      <w:r w:rsidRPr="00EF7604">
        <w:rPr>
          <w:rFonts w:ascii="Arial" w:hAnsi="Arial" w:cs="Arial"/>
          <w:b/>
          <w:bCs/>
          <w:sz w:val="28"/>
          <w:szCs w:val="28"/>
        </w:rPr>
        <w:t>Refund Policy</w:t>
      </w:r>
    </w:p>
    <w:p w14:paraId="5A72F08F" w14:textId="77777777" w:rsidR="00471027" w:rsidRPr="00EF7604" w:rsidRDefault="00471027" w:rsidP="00471027">
      <w:pPr>
        <w:pStyle w:val="p9"/>
        <w:spacing w:line="240" w:lineRule="auto"/>
        <w:rPr>
          <w:rFonts w:ascii="Arial" w:eastAsia="Calibri" w:hAnsi="Arial" w:cs="Arial"/>
          <w:sz w:val="24"/>
        </w:rPr>
      </w:pPr>
      <w:r w:rsidRPr="00EF7604">
        <w:rPr>
          <w:rFonts w:ascii="Arial" w:eastAsia="Calibri" w:hAnsi="Arial" w:cs="Arial"/>
          <w:sz w:val="24"/>
        </w:rPr>
        <w:t xml:space="preserve">After the cancellation period, the institution provides a pro rata refund of </w:t>
      </w:r>
      <w:r w:rsidRPr="00EF7604">
        <w:rPr>
          <w:rFonts w:ascii="Arial" w:eastAsia="Calibri" w:hAnsi="Arial" w:cs="Arial"/>
          <w:b/>
          <w:sz w:val="24"/>
        </w:rPr>
        <w:t>ALL</w:t>
      </w:r>
      <w:r w:rsidRPr="00EF7604">
        <w:rPr>
          <w:rFonts w:ascii="Arial" w:eastAsia="Calibri" w:hAnsi="Arial" w:cs="Arial"/>
          <w:sz w:val="24"/>
        </w:rPr>
        <w:t xml:space="preserve"> funds paid for tuition charges to students who have completed 99 percent or less of the period of attendance, </w:t>
      </w:r>
      <w:r w:rsidRPr="00EF7604">
        <w:rPr>
          <w:rFonts w:ascii="Arial" w:eastAsia="Calibri" w:hAnsi="Arial" w:cs="Arial"/>
          <w:b/>
          <w:sz w:val="24"/>
        </w:rPr>
        <w:t>including absences.</w:t>
      </w:r>
    </w:p>
    <w:p w14:paraId="06838654" w14:textId="77777777" w:rsidR="00471027" w:rsidRPr="00EF7604" w:rsidRDefault="00471027" w:rsidP="00471027">
      <w:pPr>
        <w:pStyle w:val="p9"/>
        <w:spacing w:line="240" w:lineRule="auto"/>
        <w:rPr>
          <w:rFonts w:ascii="Arial" w:eastAsia="Calibri" w:hAnsi="Arial" w:cs="Arial"/>
          <w:sz w:val="24"/>
        </w:rPr>
      </w:pPr>
      <w:r w:rsidRPr="00EF7604">
        <w:rPr>
          <w:rFonts w:ascii="Arial" w:eastAsia="Calibri" w:hAnsi="Arial" w:cs="Arial"/>
          <w:sz w:val="24"/>
        </w:rPr>
        <w:lastRenderedPageBreak/>
        <w:t>$10.00 of the $250.00 registration fee is non-refundable items and the balance of the Registration fee is also calculated using the pro rata based on scheduled hours.</w:t>
      </w:r>
    </w:p>
    <w:p w14:paraId="7EC4F8F6" w14:textId="77777777" w:rsidR="00471027" w:rsidRPr="00EF7604" w:rsidRDefault="00471027" w:rsidP="00471027">
      <w:pPr>
        <w:pStyle w:val="p9"/>
        <w:spacing w:line="240" w:lineRule="auto"/>
        <w:rPr>
          <w:rFonts w:ascii="Arial" w:eastAsia="Calibri" w:hAnsi="Arial" w:cs="Arial"/>
          <w:sz w:val="24"/>
        </w:rPr>
      </w:pPr>
      <w:r w:rsidRPr="00EF7604">
        <w:rPr>
          <w:rFonts w:ascii="Arial" w:eastAsia="Calibri" w:hAnsi="Arial" w:cs="Arial"/>
          <w:sz w:val="24"/>
        </w:rPr>
        <w:t>Equipment, books, Kit, supplies, tools, uniforms, kits and any other items issued and accepted by the student would not be returnable.  Once received by the student the items will belong to the student and will represent a liability to the student.</w:t>
      </w:r>
    </w:p>
    <w:p w14:paraId="658FFB43" w14:textId="4A3A82AF" w:rsidR="00471027" w:rsidRPr="00EF7604" w:rsidRDefault="00471027" w:rsidP="00471027">
      <w:pPr>
        <w:jc w:val="both"/>
        <w:rPr>
          <w:rFonts w:ascii="Arial" w:hAnsi="Arial" w:cs="Arial"/>
          <w:sz w:val="24"/>
          <w:szCs w:val="24"/>
        </w:rPr>
      </w:pPr>
      <w:r w:rsidRPr="00EF7604">
        <w:rPr>
          <w:rFonts w:ascii="Arial" w:hAnsi="Arial" w:cs="Arial"/>
          <w:sz w:val="24"/>
          <w:szCs w:val="24"/>
        </w:rPr>
        <w:t xml:space="preserve">If you cancel the agreement within </w:t>
      </w:r>
      <w:r w:rsidR="006246C0" w:rsidRPr="00EF7604">
        <w:rPr>
          <w:rFonts w:ascii="Arial" w:hAnsi="Arial" w:cs="Arial"/>
          <w:sz w:val="24"/>
          <w:szCs w:val="24"/>
        </w:rPr>
        <w:t>the cancellation</w:t>
      </w:r>
      <w:r w:rsidRPr="00EF7604">
        <w:rPr>
          <w:rFonts w:ascii="Arial" w:hAnsi="Arial" w:cs="Arial"/>
          <w:sz w:val="24"/>
          <w:szCs w:val="24"/>
        </w:rPr>
        <w:t xml:space="preserve"> period, the school will refund any money that you paid, less any deduction for registration fee and equipment received.  </w:t>
      </w:r>
    </w:p>
    <w:p w14:paraId="5FA729F5" w14:textId="77777777" w:rsidR="00471027" w:rsidRPr="00EF7604" w:rsidRDefault="00471027" w:rsidP="00471027">
      <w:pPr>
        <w:jc w:val="both"/>
        <w:rPr>
          <w:rFonts w:ascii="Arial" w:hAnsi="Arial" w:cs="Arial"/>
          <w:sz w:val="24"/>
          <w:szCs w:val="24"/>
        </w:rPr>
      </w:pPr>
      <w:r w:rsidRPr="00EF7604">
        <w:rPr>
          <w:rFonts w:ascii="Arial" w:hAnsi="Arial" w:cs="Arial"/>
          <w:sz w:val="24"/>
          <w:szCs w:val="24"/>
        </w:rPr>
        <w:t xml:space="preserve">If you withdraw from school after the cancellation period, the refund policy described above will apply. The college will perform refund calculation within two weeks of official withdrawal. If the amount that you have paid is more than the amount that you owe for the time you were scheduled to attend, then a refund will be made within 30 days of the official withdrawal determination date.  If the amount that you owe is more than the amount that you have already paid, then you will need to arrange with the institution to pay that balance.  Official withdrawal date is on the student’s notification or school’s determination.  Refunds to VA and/or Federal Student Aid will be calculated and returned to those entities if refunds are due to one or more.  You will receive a copy of the refund </w:t>
      </w:r>
      <w:proofErr w:type="gramStart"/>
      <w:r w:rsidRPr="00EF7604">
        <w:rPr>
          <w:rFonts w:ascii="Arial" w:hAnsi="Arial" w:cs="Arial"/>
          <w:sz w:val="24"/>
          <w:szCs w:val="24"/>
        </w:rPr>
        <w:t>calculation(s)</w:t>
      </w:r>
      <w:proofErr w:type="gramEnd"/>
      <w:r w:rsidRPr="00EF7604">
        <w:rPr>
          <w:rFonts w:ascii="Arial" w:hAnsi="Arial" w:cs="Arial"/>
          <w:sz w:val="24"/>
          <w:szCs w:val="24"/>
        </w:rPr>
        <w:t xml:space="preserve"> if you request a copy.</w:t>
      </w:r>
    </w:p>
    <w:p w14:paraId="2B017612" w14:textId="77777777" w:rsidR="00471027" w:rsidRPr="00EF7604" w:rsidRDefault="00471027" w:rsidP="00471027">
      <w:pPr>
        <w:widowControl w:val="0"/>
        <w:jc w:val="both"/>
        <w:rPr>
          <w:rFonts w:ascii="Arial" w:eastAsia="Calibri" w:hAnsi="Arial" w:cs="Arial"/>
          <w:b/>
          <w:sz w:val="28"/>
          <w:szCs w:val="28"/>
        </w:rPr>
      </w:pPr>
      <w:r w:rsidRPr="00EF7604">
        <w:rPr>
          <w:rFonts w:ascii="Arial" w:eastAsia="Calibri" w:hAnsi="Arial" w:cs="Arial"/>
          <w:b/>
          <w:sz w:val="28"/>
          <w:szCs w:val="28"/>
        </w:rPr>
        <w:t>REIMBURSEMENT TO VETERANS AND ELIGIBLE PERSONS</w:t>
      </w:r>
    </w:p>
    <w:p w14:paraId="2E2323A9" w14:textId="744F2BAD" w:rsidR="00471027" w:rsidRPr="00F537B7" w:rsidRDefault="00471027" w:rsidP="00F537B7">
      <w:pPr>
        <w:widowControl w:val="0"/>
        <w:jc w:val="both"/>
        <w:rPr>
          <w:rFonts w:ascii="Arial" w:eastAsia="Calibri" w:hAnsi="Arial" w:cs="Arial"/>
          <w:sz w:val="24"/>
          <w:szCs w:val="24"/>
        </w:rPr>
      </w:pPr>
      <w:r w:rsidRPr="00EF7604">
        <w:rPr>
          <w:rFonts w:ascii="Arial" w:eastAsia="Calibri" w:hAnsi="Arial" w:cs="Arial"/>
          <w:sz w:val="24"/>
          <w:szCs w:val="24"/>
        </w:rPr>
        <w:t>For information or for resolution of specific payment problems, the Veteran should call the DVA nationwide toll-free number at 1-888-442-4551.</w:t>
      </w:r>
    </w:p>
    <w:p w14:paraId="1C32396E" w14:textId="46EA85FD" w:rsidR="00471027" w:rsidRPr="00EF7604" w:rsidRDefault="00471027" w:rsidP="00471027">
      <w:pPr>
        <w:rPr>
          <w:rFonts w:ascii="Arial" w:hAnsi="Arial" w:cs="Arial"/>
          <w:b/>
          <w:bCs/>
          <w:sz w:val="28"/>
          <w:szCs w:val="28"/>
        </w:rPr>
      </w:pPr>
      <w:r w:rsidRPr="00EF7604">
        <w:rPr>
          <w:rFonts w:ascii="Arial" w:hAnsi="Arial" w:cs="Arial"/>
          <w:b/>
          <w:bCs/>
          <w:sz w:val="28"/>
          <w:szCs w:val="28"/>
        </w:rPr>
        <w:t>VA ATTENDANCE POLICY</w:t>
      </w:r>
    </w:p>
    <w:p w14:paraId="4DD1F226" w14:textId="77777777" w:rsidR="00471027" w:rsidRPr="00EF7604" w:rsidRDefault="00471027" w:rsidP="00471027">
      <w:pPr>
        <w:pStyle w:val="NoSpacing"/>
        <w:rPr>
          <w:rFonts w:ascii="Arial" w:eastAsia="pica" w:hAnsi="Arial" w:cs="Arial"/>
          <w:sz w:val="24"/>
          <w:szCs w:val="24"/>
        </w:rPr>
      </w:pPr>
      <w:r w:rsidRPr="00EF7604">
        <w:rPr>
          <w:rFonts w:ascii="Arial" w:eastAsia="pica" w:hAnsi="Arial" w:cs="Arial"/>
          <w:b/>
          <w:sz w:val="24"/>
          <w:szCs w:val="24"/>
        </w:rPr>
        <w:t xml:space="preserve">VA </w:t>
      </w:r>
      <w:r w:rsidRPr="00EF7604">
        <w:rPr>
          <w:rFonts w:ascii="Arial" w:eastAsia="pica" w:hAnsi="Arial" w:cs="Arial"/>
          <w:sz w:val="24"/>
          <w:szCs w:val="24"/>
        </w:rPr>
        <w:t xml:space="preserve">Students are required to attend a minimum of </w:t>
      </w:r>
      <w:r w:rsidRPr="00EF7604">
        <w:rPr>
          <w:rFonts w:ascii="Arial" w:eastAsia="pica" w:hAnsi="Arial" w:cs="Arial"/>
          <w:b/>
          <w:bCs/>
          <w:sz w:val="24"/>
          <w:szCs w:val="24"/>
        </w:rPr>
        <w:t>67%</w:t>
      </w:r>
      <w:r w:rsidRPr="00EF7604">
        <w:rPr>
          <w:rFonts w:ascii="Arial" w:eastAsia="pica" w:hAnsi="Arial" w:cs="Arial"/>
          <w:sz w:val="24"/>
          <w:szCs w:val="24"/>
        </w:rPr>
        <w:t xml:space="preserve"> of the hours possible based on the applicable attendance schedule to maintain satisfactory attendance progress. Evaluations are conducted at the end of each calendar month. Monthly attendance reports will be run for VA students to ensure 67% attendance is maintained.</w:t>
      </w:r>
    </w:p>
    <w:p w14:paraId="0A4376B2" w14:textId="77777777" w:rsidR="00471027" w:rsidRPr="00EF7604" w:rsidRDefault="00471027" w:rsidP="00471027">
      <w:pPr>
        <w:pStyle w:val="NoSpacing"/>
        <w:rPr>
          <w:rFonts w:ascii="Arial" w:hAnsi="Arial" w:cs="Arial"/>
          <w:b/>
          <w:bCs/>
          <w:iCs/>
          <w:sz w:val="24"/>
          <w:szCs w:val="24"/>
        </w:rPr>
      </w:pPr>
    </w:p>
    <w:p w14:paraId="592D4ACD" w14:textId="77777777" w:rsidR="00471027" w:rsidRPr="00EF7604" w:rsidRDefault="00471027" w:rsidP="00471027">
      <w:pPr>
        <w:pStyle w:val="NoSpacing"/>
        <w:rPr>
          <w:rFonts w:ascii="Arial" w:hAnsi="Arial" w:cs="Arial"/>
          <w:b/>
          <w:bCs/>
          <w:iCs/>
          <w:sz w:val="24"/>
          <w:szCs w:val="24"/>
        </w:rPr>
      </w:pPr>
      <w:r w:rsidRPr="00EF7604">
        <w:rPr>
          <w:rFonts w:ascii="Arial" w:hAnsi="Arial" w:cs="Arial"/>
          <w:b/>
          <w:bCs/>
          <w:iCs/>
          <w:sz w:val="24"/>
          <w:szCs w:val="24"/>
        </w:rPr>
        <w:t>PROBATION</w:t>
      </w:r>
    </w:p>
    <w:p w14:paraId="399B86E5"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Students who fail to meet minimum requirements for attendance and/or academic progress, which is 70%, are placed on probation and are provided with continued stipends during the probation period.  The student will be advised in writing on the actions required to attain satisfactory academic progress by the next evaluation. If at the end of the probation period, the student has still not met both the attendance and academic requirements, he/she WILL LOSE VA Educational Benefits.</w:t>
      </w:r>
    </w:p>
    <w:p w14:paraId="1E92D2AA"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Students who fail to meet minimum requirements for attendance or academic progress after the probation period will lose their monthly stipends until satisfactory attendance and academics requirements are met.</w:t>
      </w:r>
    </w:p>
    <w:p w14:paraId="181DADEC" w14:textId="77777777" w:rsidR="00F537B7" w:rsidRDefault="00F537B7" w:rsidP="00471027">
      <w:pPr>
        <w:pStyle w:val="NoSpacing"/>
        <w:rPr>
          <w:rFonts w:ascii="Arial" w:hAnsi="Arial" w:cs="Arial"/>
          <w:b/>
          <w:bCs/>
          <w:iCs/>
          <w:sz w:val="24"/>
          <w:szCs w:val="24"/>
        </w:rPr>
      </w:pPr>
    </w:p>
    <w:p w14:paraId="38F2B373" w14:textId="1C4B8443" w:rsidR="00471027" w:rsidRPr="00EF7604" w:rsidRDefault="00471027" w:rsidP="00471027">
      <w:pPr>
        <w:pStyle w:val="NoSpacing"/>
        <w:rPr>
          <w:rFonts w:ascii="Arial" w:hAnsi="Arial" w:cs="Arial"/>
          <w:b/>
          <w:bCs/>
          <w:iCs/>
          <w:sz w:val="24"/>
          <w:szCs w:val="24"/>
        </w:rPr>
      </w:pPr>
      <w:r w:rsidRPr="00EF7604">
        <w:rPr>
          <w:rFonts w:ascii="Arial" w:hAnsi="Arial" w:cs="Arial"/>
          <w:b/>
          <w:bCs/>
          <w:iCs/>
          <w:sz w:val="24"/>
          <w:szCs w:val="24"/>
        </w:rPr>
        <w:t>RE-ESTABLISHMENT OF SATISFACTORY ACADEMIC PROGRESS</w:t>
      </w:r>
    </w:p>
    <w:p w14:paraId="51DB1786"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Students may re-establish satisfactory academic progress and VA benefits, by meeting minimum attendance and academic requirements by the end of the warning or probationary period.  Minimum attendance requirement is 67% and minimum academic requirement is 70%.</w:t>
      </w:r>
    </w:p>
    <w:p w14:paraId="5D223F54" w14:textId="77777777" w:rsidR="00471027" w:rsidRPr="00EF7604" w:rsidRDefault="00471027" w:rsidP="00471027">
      <w:pPr>
        <w:pStyle w:val="NoSpacing"/>
        <w:rPr>
          <w:rFonts w:ascii="Arial" w:hAnsi="Arial" w:cs="Arial"/>
          <w:sz w:val="24"/>
          <w:szCs w:val="24"/>
        </w:rPr>
      </w:pPr>
    </w:p>
    <w:p w14:paraId="05E45695" w14:textId="77777777" w:rsidR="00471027" w:rsidRPr="00EF7604" w:rsidRDefault="00471027" w:rsidP="00471027">
      <w:pPr>
        <w:pStyle w:val="NoSpacing"/>
        <w:rPr>
          <w:rFonts w:ascii="Arial" w:hAnsi="Arial" w:cs="Arial"/>
          <w:b/>
          <w:bCs/>
          <w:iCs/>
          <w:sz w:val="24"/>
          <w:szCs w:val="24"/>
        </w:rPr>
      </w:pPr>
      <w:r w:rsidRPr="00EF7604">
        <w:rPr>
          <w:rFonts w:ascii="Arial" w:hAnsi="Arial" w:cs="Arial"/>
          <w:b/>
          <w:bCs/>
          <w:iCs/>
          <w:sz w:val="24"/>
          <w:szCs w:val="24"/>
        </w:rPr>
        <w:t>INTERRUPTIONS, COURSE INCOMPLETES, WITHDRAWALS</w:t>
      </w:r>
    </w:p>
    <w:p w14:paraId="23DA362C"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 xml:space="preserve">If enrollment is temporarily interrupted for a Leave of Absence, the student will return to school in the same progress status as prior to the leave of absence. Hours elapsed during a leave of absence will extend the student’s contract period and maximum time frame by the same number of days taken in the leave of absence and will not be included in the student’s cumulative attendance percentage </w:t>
      </w:r>
      <w:r w:rsidRPr="00EF7604">
        <w:rPr>
          <w:rFonts w:ascii="Arial" w:hAnsi="Arial" w:cs="Arial"/>
          <w:sz w:val="24"/>
          <w:szCs w:val="24"/>
        </w:rPr>
        <w:lastRenderedPageBreak/>
        <w:t xml:space="preserve">calculation. Students who withdraw prior to completion of the course and wish to re-enroll will return to the same satisfactory academic progress status as at the time of withdrawal. </w:t>
      </w:r>
    </w:p>
    <w:p w14:paraId="055CF7A0" w14:textId="77777777" w:rsidR="00471027" w:rsidRPr="00EF7604" w:rsidRDefault="00471027" w:rsidP="00471027">
      <w:pPr>
        <w:pStyle w:val="NoSpacing"/>
        <w:rPr>
          <w:rFonts w:ascii="Arial" w:hAnsi="Arial" w:cs="Arial"/>
          <w:sz w:val="24"/>
          <w:szCs w:val="24"/>
        </w:rPr>
      </w:pPr>
    </w:p>
    <w:p w14:paraId="5A946D18" w14:textId="77777777" w:rsidR="00471027" w:rsidRPr="00EF7604" w:rsidRDefault="00471027" w:rsidP="00471027">
      <w:pPr>
        <w:pStyle w:val="NoSpacing"/>
        <w:rPr>
          <w:rFonts w:ascii="Arial" w:hAnsi="Arial" w:cs="Arial"/>
          <w:b/>
          <w:bCs/>
          <w:iCs/>
          <w:sz w:val="24"/>
          <w:szCs w:val="24"/>
        </w:rPr>
      </w:pPr>
      <w:r w:rsidRPr="00EF7604">
        <w:rPr>
          <w:rFonts w:ascii="Arial" w:hAnsi="Arial" w:cs="Arial"/>
          <w:b/>
          <w:bCs/>
          <w:iCs/>
          <w:sz w:val="24"/>
          <w:szCs w:val="24"/>
        </w:rPr>
        <w:t>NONCREDIT, REMEDIAL COURSES, REPETITIONS</w:t>
      </w:r>
    </w:p>
    <w:p w14:paraId="6AFB313A" w14:textId="589284D5" w:rsidR="00471027" w:rsidRDefault="00471027" w:rsidP="001251F9">
      <w:pPr>
        <w:pStyle w:val="NoSpacing"/>
        <w:rPr>
          <w:rFonts w:ascii="Arial" w:hAnsi="Arial" w:cs="Arial"/>
          <w:sz w:val="24"/>
          <w:szCs w:val="24"/>
        </w:rPr>
      </w:pPr>
      <w:r w:rsidRPr="00EF7604">
        <w:rPr>
          <w:rFonts w:ascii="Arial" w:hAnsi="Arial" w:cs="Arial"/>
          <w:sz w:val="24"/>
          <w:szCs w:val="24"/>
        </w:rPr>
        <w:t>Noncredit, remedial courses, and repetitions do not apply to this institution. Therefore, these items have no effect upon the school's satisfactory academic progress standards.</w:t>
      </w:r>
    </w:p>
    <w:p w14:paraId="55BD80DB" w14:textId="77777777" w:rsidR="001251F9" w:rsidRPr="001251F9" w:rsidRDefault="001251F9" w:rsidP="001251F9">
      <w:pPr>
        <w:pStyle w:val="NoSpacing"/>
        <w:rPr>
          <w:rFonts w:ascii="Arial" w:hAnsi="Arial" w:cs="Arial"/>
          <w:sz w:val="24"/>
          <w:szCs w:val="24"/>
        </w:rPr>
      </w:pPr>
    </w:p>
    <w:p w14:paraId="419C62C6" w14:textId="77777777" w:rsidR="00471027" w:rsidRPr="00EF7604" w:rsidRDefault="00471027" w:rsidP="00471027">
      <w:pPr>
        <w:jc w:val="both"/>
        <w:textAlignment w:val="baseline"/>
        <w:rPr>
          <w:rFonts w:ascii="Arial" w:hAnsi="Arial" w:cs="Arial"/>
          <w:color w:val="000000"/>
          <w:sz w:val="24"/>
          <w:szCs w:val="24"/>
        </w:rPr>
      </w:pPr>
      <w:r w:rsidRPr="00EF7604">
        <w:rPr>
          <w:rFonts w:ascii="Arial" w:hAnsi="Arial" w:cs="Arial"/>
          <w:b/>
          <w:color w:val="000000"/>
          <w:sz w:val="24"/>
          <w:szCs w:val="24"/>
        </w:rPr>
        <w:t>ATTENDANCE STATUS:</w:t>
      </w:r>
      <w:r w:rsidRPr="00EF7604">
        <w:rPr>
          <w:rFonts w:ascii="Arial" w:hAnsi="Arial" w:cs="Arial"/>
          <w:color w:val="000000"/>
          <w:sz w:val="24"/>
          <w:szCs w:val="24"/>
        </w:rPr>
        <w:t xml:space="preserve"> Full time: Any Veteran scheduled to attend 30 hours or more per week </w:t>
      </w:r>
      <w:proofErr w:type="gramStart"/>
      <w:r w:rsidRPr="00EF7604">
        <w:rPr>
          <w:rFonts w:ascii="Arial" w:hAnsi="Arial" w:cs="Arial"/>
          <w:color w:val="000000"/>
          <w:sz w:val="24"/>
          <w:szCs w:val="24"/>
        </w:rPr>
        <w:t>is considered to be</w:t>
      </w:r>
      <w:proofErr w:type="gramEnd"/>
      <w:r w:rsidRPr="00EF7604">
        <w:rPr>
          <w:rFonts w:ascii="Arial" w:hAnsi="Arial" w:cs="Arial"/>
          <w:color w:val="000000"/>
          <w:sz w:val="24"/>
          <w:szCs w:val="24"/>
        </w:rPr>
        <w:t xml:space="preserve"> a full-time student. </w:t>
      </w:r>
    </w:p>
    <w:p w14:paraId="27862491" w14:textId="3D7E66E6" w:rsidR="00471027" w:rsidRPr="0002344C" w:rsidRDefault="00471027" w:rsidP="0002344C">
      <w:pPr>
        <w:pStyle w:val="NoSpacing"/>
        <w:pBdr>
          <w:bottom w:val="single" w:sz="6" w:space="1" w:color="auto"/>
        </w:pBdr>
        <w:rPr>
          <w:rFonts w:ascii="Arial" w:hAnsi="Arial" w:cs="Arial"/>
          <w:sz w:val="24"/>
          <w:szCs w:val="24"/>
        </w:rPr>
      </w:pPr>
      <w:bookmarkStart w:id="4" w:name="_Toc484096325"/>
      <w:r w:rsidRPr="00471027">
        <w:rPr>
          <w:rStyle w:val="Heading3Char"/>
          <w:b/>
          <w:bCs/>
          <w:color w:val="auto"/>
        </w:rPr>
        <w:t>LEAVE OF ABSENCE (LOA)</w:t>
      </w:r>
      <w:bookmarkEnd w:id="4"/>
      <w:r w:rsidRPr="00471027">
        <w:rPr>
          <w:rFonts w:ascii="Arial" w:hAnsi="Arial" w:cs="Arial"/>
          <w:b/>
          <w:bCs/>
          <w:sz w:val="28"/>
          <w:szCs w:val="28"/>
        </w:rPr>
        <w:t>:</w:t>
      </w:r>
      <w:r w:rsidRPr="00471027">
        <w:rPr>
          <w:rFonts w:ascii="Arial" w:hAnsi="Arial" w:cs="Arial"/>
          <w:sz w:val="24"/>
          <w:szCs w:val="24"/>
        </w:rPr>
        <w:t xml:space="preserve"> </w:t>
      </w:r>
      <w:r w:rsidRPr="00EF7604">
        <w:rPr>
          <w:rFonts w:ascii="Arial" w:hAnsi="Arial" w:cs="Arial"/>
          <w:sz w:val="24"/>
          <w:szCs w:val="24"/>
        </w:rPr>
        <w:t xml:space="preserve">Students may experience extended personal, medical or other problems which make it difficult to attend class.  This institution may allow a student under such circumstances to take a Leave of Absence (LOA), from the program when more than </w:t>
      </w:r>
      <w:r w:rsidR="0002344C">
        <w:rPr>
          <w:rFonts w:ascii="Arial" w:hAnsi="Arial" w:cs="Arial"/>
          <w:sz w:val="24"/>
          <w:szCs w:val="24"/>
        </w:rPr>
        <w:t>7</w:t>
      </w:r>
      <w:r w:rsidRPr="00EF7604">
        <w:rPr>
          <w:rFonts w:ascii="Arial" w:hAnsi="Arial" w:cs="Arial"/>
          <w:sz w:val="24"/>
          <w:szCs w:val="24"/>
        </w:rPr>
        <w:t xml:space="preserve"> consecutive days of absence are needed.  Students needing a LOA for medical, health, welfare or travel must follow the procedures and request for a leave in writing and submit it in advance of the leave, include the reason for the request and sign the request form.</w:t>
      </w:r>
      <w:r w:rsidR="0002344C">
        <w:rPr>
          <w:rFonts w:ascii="Arial" w:hAnsi="Arial" w:cs="Arial"/>
          <w:sz w:val="24"/>
          <w:szCs w:val="24"/>
        </w:rPr>
        <w:t xml:space="preserve">  </w:t>
      </w:r>
      <w:r w:rsidR="0002344C">
        <w:rPr>
          <w:rFonts w:ascii="Arial" w:hAnsi="Arial" w:cs="Arial"/>
          <w:sz w:val="24"/>
          <w:szCs w:val="24"/>
        </w:rPr>
        <w:t xml:space="preserve">After 7 consecutive days of </w:t>
      </w:r>
      <w:proofErr w:type="gramStart"/>
      <w:r w:rsidR="0002344C">
        <w:rPr>
          <w:rFonts w:ascii="Arial" w:hAnsi="Arial" w:cs="Arial"/>
          <w:sz w:val="24"/>
          <w:szCs w:val="24"/>
        </w:rPr>
        <w:t>absences</w:t>
      </w:r>
      <w:proofErr w:type="gramEnd"/>
      <w:r w:rsidR="0002344C">
        <w:rPr>
          <w:rFonts w:ascii="Arial" w:hAnsi="Arial" w:cs="Arial"/>
          <w:sz w:val="24"/>
          <w:szCs w:val="24"/>
        </w:rPr>
        <w:t xml:space="preserve"> you must go on a LOA or be terminated.  You will not receive monthly stipends from the VA if you take a Leave of Absence.</w:t>
      </w:r>
    </w:p>
    <w:p w14:paraId="603591F6" w14:textId="77777777" w:rsidR="00471027" w:rsidRPr="00EF7604" w:rsidRDefault="00471027" w:rsidP="00471027">
      <w:pPr>
        <w:pStyle w:val="NoSpacing"/>
        <w:rPr>
          <w:rFonts w:ascii="Arial" w:hAnsi="Arial" w:cs="Arial"/>
          <w:i/>
          <w:sz w:val="24"/>
          <w:szCs w:val="24"/>
        </w:rPr>
      </w:pPr>
      <w:r w:rsidRPr="00EF7604">
        <w:rPr>
          <w:rFonts w:ascii="Arial" w:hAnsi="Arial" w:cs="Arial"/>
          <w:sz w:val="24"/>
          <w:szCs w:val="24"/>
        </w:rPr>
        <w:t xml:space="preserve">Occasionally, unforeseen circumstances prevent the student from requesting a LOA in advance (i.e., an injury in a car accident which requires extended hospitalization).  When certain exceptions apply, as with the example given, notification to the administration office by phone text, email or fax must be </w:t>
      </w:r>
      <w:proofErr w:type="gramStart"/>
      <w:r w:rsidRPr="00EF7604">
        <w:rPr>
          <w:rFonts w:ascii="Arial" w:hAnsi="Arial" w:cs="Arial"/>
          <w:sz w:val="24"/>
          <w:szCs w:val="24"/>
        </w:rPr>
        <w:t>done</w:t>
      </w:r>
      <w:proofErr w:type="gramEnd"/>
      <w:r w:rsidRPr="00EF7604">
        <w:rPr>
          <w:rFonts w:ascii="Arial" w:hAnsi="Arial" w:cs="Arial"/>
          <w:sz w:val="24"/>
          <w:szCs w:val="24"/>
        </w:rPr>
        <w:t xml:space="preserve"> as soon as possible for documentation purposes.  The beginning date of the approved LOA is determined by the institution to be the first date that the student was unable to attend the institution because of the event.  The College will document the reason why a LOA was given and why it wasn’t requested in advance of the leave.  The College will determine the stat date of the approved LOA, as the first date that the student was unable to attend.</w:t>
      </w:r>
    </w:p>
    <w:p w14:paraId="022D688E" w14:textId="77777777" w:rsidR="00471027" w:rsidRPr="00EF7604" w:rsidRDefault="00471027" w:rsidP="00471027">
      <w:pPr>
        <w:pStyle w:val="NoSpacing"/>
        <w:rPr>
          <w:rFonts w:ascii="Arial" w:hAnsi="Arial" w:cs="Arial"/>
          <w:i/>
          <w:color w:val="00B0F0"/>
          <w:sz w:val="24"/>
          <w:szCs w:val="24"/>
        </w:rPr>
      </w:pPr>
      <w:r w:rsidRPr="00EF7604">
        <w:rPr>
          <w:rFonts w:ascii="Arial" w:hAnsi="Arial" w:cs="Arial"/>
          <w:sz w:val="24"/>
          <w:szCs w:val="24"/>
        </w:rPr>
        <w:t>In such cases, upon return, documentation to verify the need for the LOA may be requested, and signatures will be required to extend the anticipated completion date equally to absences.</w:t>
      </w:r>
    </w:p>
    <w:p w14:paraId="2310CF6D" w14:textId="77777777" w:rsidR="00471027" w:rsidRPr="00EF7604" w:rsidRDefault="00471027" w:rsidP="00471027">
      <w:pPr>
        <w:pStyle w:val="NoSpacing"/>
        <w:rPr>
          <w:rFonts w:ascii="Arial" w:hAnsi="Arial" w:cs="Arial"/>
          <w:i/>
          <w:color w:val="00B0F0"/>
          <w:sz w:val="24"/>
          <w:szCs w:val="24"/>
        </w:rPr>
      </w:pPr>
      <w:r w:rsidRPr="00EF7604">
        <w:rPr>
          <w:rFonts w:ascii="Arial" w:hAnsi="Arial" w:cs="Arial"/>
          <w:sz w:val="24"/>
          <w:szCs w:val="24"/>
        </w:rPr>
        <w:t>There must be a reasonable expectation that the student will return from the LOA to for a LOA to be approved.</w:t>
      </w:r>
    </w:p>
    <w:p w14:paraId="56F25926"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 xml:space="preserve">Students who are granted LOAs who meet these criteria will not be assessed any additional charges while they are on LOAs.  No refund calculations will be performed during the LOA.  Additionally, the student’s contract will be extended by the same number of days taken in the LOA.  Changes to the contract period </w:t>
      </w:r>
      <w:proofErr w:type="gramStart"/>
      <w:r w:rsidRPr="00EF7604">
        <w:rPr>
          <w:rFonts w:ascii="Arial" w:hAnsi="Arial" w:cs="Arial"/>
          <w:sz w:val="24"/>
          <w:szCs w:val="24"/>
        </w:rPr>
        <w:t>on</w:t>
      </w:r>
      <w:proofErr w:type="gramEnd"/>
      <w:r w:rsidRPr="00EF7604">
        <w:rPr>
          <w:rFonts w:ascii="Arial" w:hAnsi="Arial" w:cs="Arial"/>
          <w:sz w:val="24"/>
          <w:szCs w:val="24"/>
        </w:rPr>
        <w:t xml:space="preserve"> the enrollment agreement must be initialed by all parties or an addendum must be signed and dated by all parties.</w:t>
      </w:r>
    </w:p>
    <w:p w14:paraId="2A52DB66" w14:textId="77777777" w:rsidR="00471027" w:rsidRPr="00EF7604" w:rsidRDefault="00471027" w:rsidP="00471027">
      <w:pPr>
        <w:pStyle w:val="NoSpacing"/>
        <w:rPr>
          <w:rFonts w:ascii="Arial" w:hAnsi="Arial" w:cs="Arial"/>
          <w:i/>
          <w:color w:val="00B0F0"/>
          <w:sz w:val="24"/>
          <w:szCs w:val="24"/>
        </w:rPr>
      </w:pPr>
      <w:r w:rsidRPr="00EF7604">
        <w:rPr>
          <w:rFonts w:ascii="Arial" w:hAnsi="Arial" w:cs="Arial"/>
          <w:sz w:val="24"/>
          <w:szCs w:val="24"/>
        </w:rPr>
        <w:t>A student may request more than on LOA during his/her contracted time frame, however, the cumulative total (number of days) of extended absence days must not exceed one hundred eighty (180) days in any 12-month period.</w:t>
      </w:r>
    </w:p>
    <w:p w14:paraId="47B7B4AA" w14:textId="77777777" w:rsidR="00471027" w:rsidRDefault="00471027" w:rsidP="00471027">
      <w:pPr>
        <w:pStyle w:val="NoSpacing"/>
        <w:pBdr>
          <w:bottom w:val="single" w:sz="6" w:space="1" w:color="auto"/>
        </w:pBdr>
        <w:rPr>
          <w:rFonts w:ascii="Arial" w:hAnsi="Arial" w:cs="Arial"/>
          <w:sz w:val="24"/>
          <w:szCs w:val="24"/>
        </w:rPr>
      </w:pPr>
      <w:r w:rsidRPr="00EF7604">
        <w:rPr>
          <w:rFonts w:ascii="Arial" w:hAnsi="Arial" w:cs="Arial"/>
          <w:sz w:val="24"/>
          <w:szCs w:val="24"/>
        </w:rPr>
        <w:t>A student who fails to return from a LOA will be considered dismissed (dropped), as of the class of last attendance prior to the start of the LOA.</w:t>
      </w:r>
    </w:p>
    <w:p w14:paraId="7544883D" w14:textId="77777777" w:rsidR="008F5489" w:rsidRDefault="008F5489" w:rsidP="00471027">
      <w:pPr>
        <w:pStyle w:val="NoSpacing"/>
        <w:pBdr>
          <w:bottom w:val="single" w:sz="6" w:space="1" w:color="auto"/>
        </w:pBdr>
        <w:rPr>
          <w:rFonts w:ascii="Arial" w:hAnsi="Arial" w:cs="Arial"/>
          <w:sz w:val="24"/>
          <w:szCs w:val="24"/>
        </w:rPr>
      </w:pPr>
    </w:p>
    <w:p w14:paraId="5B36A5AD" w14:textId="77777777" w:rsidR="008F5489" w:rsidRPr="00EF7604" w:rsidRDefault="008F5489" w:rsidP="00471027">
      <w:pPr>
        <w:pStyle w:val="NoSpacing"/>
        <w:pBdr>
          <w:bottom w:val="single" w:sz="6" w:space="1" w:color="auto"/>
        </w:pBdr>
        <w:rPr>
          <w:rFonts w:ascii="Arial" w:hAnsi="Arial" w:cs="Arial"/>
          <w:sz w:val="24"/>
          <w:szCs w:val="24"/>
        </w:rPr>
      </w:pPr>
    </w:p>
    <w:p w14:paraId="6D9ACB13" w14:textId="77777777" w:rsidR="00471027" w:rsidRDefault="00471027" w:rsidP="00471027">
      <w:pPr>
        <w:pStyle w:val="NoSpacing"/>
        <w:pBdr>
          <w:bottom w:val="single" w:sz="6" w:space="1" w:color="auto"/>
        </w:pBdr>
        <w:rPr>
          <w:rFonts w:ascii="Arial" w:hAnsi="Arial" w:cs="Arial"/>
        </w:rPr>
      </w:pPr>
    </w:p>
    <w:p w14:paraId="0C635762" w14:textId="77777777" w:rsidR="00027112" w:rsidRDefault="00027112" w:rsidP="00471027">
      <w:pPr>
        <w:pStyle w:val="NoSpacing"/>
        <w:pBdr>
          <w:bottom w:val="single" w:sz="6" w:space="1" w:color="auto"/>
        </w:pBdr>
        <w:rPr>
          <w:rFonts w:ascii="Arial" w:hAnsi="Arial" w:cs="Arial"/>
        </w:rPr>
      </w:pPr>
    </w:p>
    <w:p w14:paraId="7E879B97" w14:textId="77777777" w:rsidR="00027112" w:rsidRDefault="00027112" w:rsidP="00471027">
      <w:pPr>
        <w:pStyle w:val="NoSpacing"/>
        <w:pBdr>
          <w:bottom w:val="single" w:sz="6" w:space="1" w:color="auto"/>
        </w:pBdr>
        <w:rPr>
          <w:rFonts w:ascii="Arial" w:hAnsi="Arial" w:cs="Arial"/>
        </w:rPr>
      </w:pPr>
    </w:p>
    <w:p w14:paraId="5AF98AC4" w14:textId="77777777" w:rsidR="00027112" w:rsidRDefault="00027112" w:rsidP="00471027">
      <w:pPr>
        <w:pStyle w:val="NoSpacing"/>
        <w:pBdr>
          <w:bottom w:val="single" w:sz="6" w:space="1" w:color="auto"/>
        </w:pBdr>
        <w:rPr>
          <w:rFonts w:ascii="Arial" w:hAnsi="Arial" w:cs="Arial"/>
        </w:rPr>
      </w:pPr>
    </w:p>
    <w:p w14:paraId="5D59DEC7" w14:textId="77777777" w:rsidR="00027112" w:rsidRDefault="00027112" w:rsidP="00471027">
      <w:pPr>
        <w:pStyle w:val="NoSpacing"/>
        <w:pBdr>
          <w:bottom w:val="single" w:sz="6" w:space="1" w:color="auto"/>
        </w:pBdr>
        <w:rPr>
          <w:rFonts w:ascii="Arial" w:hAnsi="Arial" w:cs="Arial"/>
        </w:rPr>
      </w:pPr>
    </w:p>
    <w:p w14:paraId="1810B730" w14:textId="77777777" w:rsidR="00027112" w:rsidRDefault="00027112" w:rsidP="00471027">
      <w:pPr>
        <w:pStyle w:val="NoSpacing"/>
        <w:pBdr>
          <w:bottom w:val="single" w:sz="6" w:space="1" w:color="auto"/>
        </w:pBdr>
        <w:rPr>
          <w:rFonts w:ascii="Arial" w:hAnsi="Arial" w:cs="Arial"/>
        </w:rPr>
      </w:pPr>
    </w:p>
    <w:p w14:paraId="2AAD437C" w14:textId="77777777" w:rsidR="00027112" w:rsidRDefault="00027112" w:rsidP="00471027">
      <w:pPr>
        <w:pStyle w:val="NoSpacing"/>
        <w:pBdr>
          <w:bottom w:val="single" w:sz="6" w:space="1" w:color="auto"/>
        </w:pBdr>
        <w:rPr>
          <w:rFonts w:ascii="Arial" w:hAnsi="Arial" w:cs="Arial"/>
        </w:rPr>
      </w:pPr>
    </w:p>
    <w:p w14:paraId="049D3E9F" w14:textId="77777777" w:rsidR="00027112" w:rsidRDefault="00027112" w:rsidP="00471027">
      <w:pPr>
        <w:pStyle w:val="NoSpacing"/>
        <w:pBdr>
          <w:bottom w:val="single" w:sz="6" w:space="1" w:color="auto"/>
        </w:pBdr>
        <w:rPr>
          <w:rFonts w:ascii="Arial" w:hAnsi="Arial" w:cs="Arial"/>
        </w:rPr>
      </w:pPr>
    </w:p>
    <w:p w14:paraId="5C0B0A0C" w14:textId="77777777" w:rsidR="00027112" w:rsidRDefault="00027112" w:rsidP="00471027">
      <w:pPr>
        <w:pStyle w:val="NoSpacing"/>
        <w:pBdr>
          <w:bottom w:val="single" w:sz="6" w:space="1" w:color="auto"/>
        </w:pBdr>
        <w:rPr>
          <w:rFonts w:ascii="Arial" w:hAnsi="Arial" w:cs="Arial"/>
        </w:rPr>
      </w:pPr>
    </w:p>
    <w:p w14:paraId="7D2BBD4A" w14:textId="77777777" w:rsidR="00027112" w:rsidRDefault="00027112" w:rsidP="00471027">
      <w:pPr>
        <w:pStyle w:val="NoSpacing"/>
        <w:pBdr>
          <w:bottom w:val="single" w:sz="6" w:space="1" w:color="auto"/>
        </w:pBdr>
        <w:rPr>
          <w:rFonts w:ascii="Arial" w:hAnsi="Arial" w:cs="Arial"/>
        </w:rPr>
      </w:pPr>
    </w:p>
    <w:p w14:paraId="1C76AE05" w14:textId="77777777" w:rsidR="00027112" w:rsidRPr="00EF7604" w:rsidRDefault="00027112" w:rsidP="00471027">
      <w:pPr>
        <w:pStyle w:val="NoSpacing"/>
        <w:pBdr>
          <w:bottom w:val="single" w:sz="6" w:space="1" w:color="auto"/>
        </w:pBdr>
        <w:rPr>
          <w:rFonts w:ascii="Arial" w:hAnsi="Arial" w:cs="Arial"/>
        </w:rPr>
      </w:pPr>
    </w:p>
    <w:p w14:paraId="666D98A1" w14:textId="77777777" w:rsidR="00471027" w:rsidRPr="00EF7604" w:rsidRDefault="00471027" w:rsidP="00471027">
      <w:pPr>
        <w:pStyle w:val="NoSpacing"/>
        <w:pBdr>
          <w:bottom w:val="single" w:sz="6" w:space="1" w:color="auto"/>
        </w:pBdr>
        <w:rPr>
          <w:rFonts w:ascii="Arial" w:hAnsi="Arial" w:cs="Arial"/>
        </w:rPr>
      </w:pPr>
    </w:p>
    <w:p w14:paraId="158534BA" w14:textId="77777777" w:rsidR="00471027" w:rsidRPr="00EF7604" w:rsidRDefault="00471027" w:rsidP="00471027">
      <w:pPr>
        <w:widowControl w:val="0"/>
        <w:jc w:val="both"/>
        <w:rPr>
          <w:rFonts w:ascii="Arial" w:hAnsi="Arial" w:cs="Arial"/>
          <w:b/>
          <w:bCs/>
          <w:sz w:val="24"/>
          <w:szCs w:val="24"/>
        </w:rPr>
      </w:pPr>
    </w:p>
    <w:p w14:paraId="0B0A5155" w14:textId="390AC9CD" w:rsidR="00471027" w:rsidRPr="00EF7604" w:rsidRDefault="00471027" w:rsidP="00471027">
      <w:pPr>
        <w:widowControl w:val="0"/>
        <w:jc w:val="both"/>
        <w:rPr>
          <w:rFonts w:ascii="Arial" w:eastAsia="Calibri" w:hAnsi="Arial" w:cs="Arial"/>
          <w:sz w:val="24"/>
          <w:szCs w:val="24"/>
        </w:rPr>
      </w:pPr>
      <w:r w:rsidRPr="00EF7604">
        <w:rPr>
          <w:rFonts w:ascii="Arial" w:hAnsi="Arial" w:cs="Arial"/>
          <w:b/>
          <w:bCs/>
          <w:sz w:val="24"/>
          <w:szCs w:val="24"/>
        </w:rPr>
        <w:t>Riggins Urban Barber College</w:t>
      </w:r>
    </w:p>
    <w:p w14:paraId="25DEDDBB" w14:textId="77777777" w:rsidR="00471027" w:rsidRPr="00EF7604" w:rsidRDefault="00471027" w:rsidP="00471027">
      <w:pPr>
        <w:pStyle w:val="NoSpacing"/>
        <w:rPr>
          <w:rFonts w:ascii="Arial" w:hAnsi="Arial" w:cs="Arial"/>
          <w:b/>
          <w:bCs/>
          <w:sz w:val="24"/>
          <w:szCs w:val="24"/>
        </w:rPr>
      </w:pPr>
      <w:r w:rsidRPr="00EF7604">
        <w:rPr>
          <w:rFonts w:ascii="Arial" w:hAnsi="Arial" w:cs="Arial"/>
          <w:b/>
          <w:bCs/>
          <w:sz w:val="24"/>
          <w:szCs w:val="24"/>
        </w:rPr>
        <w:t>220 Euclid Ave., Suite 120</w:t>
      </w:r>
    </w:p>
    <w:p w14:paraId="71ED1D15" w14:textId="77777777" w:rsidR="00471027" w:rsidRPr="00EF7604" w:rsidRDefault="00471027" w:rsidP="00471027">
      <w:pPr>
        <w:pStyle w:val="NoSpacing"/>
        <w:rPr>
          <w:rFonts w:ascii="Arial" w:hAnsi="Arial" w:cs="Arial"/>
          <w:b/>
          <w:bCs/>
          <w:sz w:val="24"/>
          <w:szCs w:val="24"/>
        </w:rPr>
      </w:pPr>
      <w:r w:rsidRPr="00EF7604">
        <w:rPr>
          <w:rFonts w:ascii="Arial" w:hAnsi="Arial" w:cs="Arial"/>
          <w:b/>
          <w:bCs/>
          <w:sz w:val="24"/>
          <w:szCs w:val="24"/>
        </w:rPr>
        <w:t>San Diego, CA  92114</w:t>
      </w:r>
    </w:p>
    <w:p w14:paraId="308199C7" w14:textId="77777777" w:rsidR="00471027" w:rsidRPr="00EF7604" w:rsidRDefault="00471027" w:rsidP="00471027">
      <w:pPr>
        <w:pStyle w:val="NoSpacing"/>
        <w:rPr>
          <w:rFonts w:ascii="Arial" w:hAnsi="Arial" w:cs="Arial"/>
          <w:sz w:val="24"/>
          <w:szCs w:val="24"/>
        </w:rPr>
      </w:pPr>
    </w:p>
    <w:p w14:paraId="76F5378A" w14:textId="77777777" w:rsidR="00471027" w:rsidRPr="00EF7604" w:rsidRDefault="00471027" w:rsidP="00471027">
      <w:pPr>
        <w:pStyle w:val="NoSpacing"/>
        <w:rPr>
          <w:rFonts w:ascii="Arial" w:hAnsi="Arial" w:cs="Arial"/>
          <w:sz w:val="24"/>
          <w:szCs w:val="24"/>
        </w:rPr>
      </w:pPr>
      <w:r w:rsidRPr="00EF7604">
        <w:rPr>
          <w:rFonts w:ascii="Arial" w:hAnsi="Arial" w:cs="Arial"/>
          <w:sz w:val="24"/>
          <w:szCs w:val="24"/>
        </w:rPr>
        <w:t>I have received a copy of the Veterans Information Bulletin and school Catalog, which contains the rules, regulations and course completion requirements, and costs for the specific course which I have enrolled.</w:t>
      </w:r>
    </w:p>
    <w:p w14:paraId="38609794" w14:textId="77777777" w:rsidR="00471027" w:rsidRDefault="00471027" w:rsidP="00471027">
      <w:pPr>
        <w:pStyle w:val="NoSpacing"/>
        <w:rPr>
          <w:rFonts w:ascii="Arial" w:hAnsi="Arial" w:cs="Arial"/>
          <w:b/>
          <w:bCs/>
          <w:sz w:val="24"/>
          <w:szCs w:val="24"/>
        </w:rPr>
      </w:pPr>
    </w:p>
    <w:p w14:paraId="6CA3D8B6" w14:textId="77777777" w:rsidR="00471027" w:rsidRPr="00EF7604" w:rsidRDefault="00471027" w:rsidP="00471027">
      <w:pPr>
        <w:pStyle w:val="NoSpacing"/>
        <w:rPr>
          <w:rFonts w:ascii="Arial" w:hAnsi="Arial" w:cs="Arial"/>
          <w:b/>
          <w:bCs/>
          <w:sz w:val="24"/>
          <w:szCs w:val="24"/>
          <w:u w:val="single"/>
        </w:rPr>
      </w:pPr>
      <w:r w:rsidRPr="00EF7604">
        <w:rPr>
          <w:rFonts w:ascii="Arial" w:hAnsi="Arial" w:cs="Arial"/>
          <w:b/>
          <w:bCs/>
          <w:sz w:val="24"/>
          <w:szCs w:val="24"/>
        </w:rPr>
        <w:t>Print Name (Veteran or Eligible Person):</w:t>
      </w:r>
      <w:r w:rsidRPr="00EF7604">
        <w:rPr>
          <w:rFonts w:ascii="Arial" w:hAnsi="Arial" w:cs="Arial"/>
          <w:b/>
          <w:bCs/>
          <w:sz w:val="24"/>
          <w:szCs w:val="24"/>
          <w:u w:val="single"/>
        </w:rPr>
        <w:tab/>
      </w:r>
      <w:r w:rsidRPr="00EF7604">
        <w:rPr>
          <w:rFonts w:ascii="Arial" w:hAnsi="Arial" w:cs="Arial"/>
          <w:b/>
          <w:bCs/>
          <w:sz w:val="24"/>
          <w:szCs w:val="24"/>
          <w:u w:val="single"/>
        </w:rPr>
        <w:tab/>
      </w:r>
      <w:r w:rsidRPr="00EF7604">
        <w:rPr>
          <w:rFonts w:ascii="Arial" w:hAnsi="Arial" w:cs="Arial"/>
          <w:b/>
          <w:bCs/>
          <w:sz w:val="24"/>
          <w:szCs w:val="24"/>
          <w:u w:val="single"/>
        </w:rPr>
        <w:tab/>
      </w:r>
      <w:r w:rsidRPr="00EF7604">
        <w:rPr>
          <w:rFonts w:ascii="Arial" w:hAnsi="Arial" w:cs="Arial"/>
          <w:b/>
          <w:bCs/>
          <w:sz w:val="24"/>
          <w:szCs w:val="24"/>
          <w:u w:val="single"/>
        </w:rPr>
        <w:tab/>
      </w:r>
      <w:r w:rsidRPr="00EF7604">
        <w:rPr>
          <w:rFonts w:ascii="Arial" w:hAnsi="Arial" w:cs="Arial"/>
          <w:b/>
          <w:bCs/>
          <w:sz w:val="24"/>
          <w:szCs w:val="24"/>
          <w:u w:val="single"/>
        </w:rPr>
        <w:tab/>
      </w:r>
      <w:r w:rsidRPr="00EF7604">
        <w:rPr>
          <w:rFonts w:ascii="Arial" w:hAnsi="Arial" w:cs="Arial"/>
          <w:b/>
          <w:bCs/>
          <w:sz w:val="24"/>
          <w:szCs w:val="24"/>
          <w:u w:val="single"/>
        </w:rPr>
        <w:tab/>
      </w:r>
      <w:r w:rsidRPr="00EF7604">
        <w:rPr>
          <w:rFonts w:ascii="Arial" w:hAnsi="Arial" w:cs="Arial"/>
          <w:b/>
          <w:bCs/>
          <w:sz w:val="24"/>
          <w:szCs w:val="24"/>
          <w:u w:val="single"/>
        </w:rPr>
        <w:tab/>
      </w:r>
      <w:r w:rsidRPr="00EF7604">
        <w:rPr>
          <w:rFonts w:ascii="Arial" w:hAnsi="Arial" w:cs="Arial"/>
          <w:b/>
          <w:bCs/>
          <w:sz w:val="24"/>
          <w:szCs w:val="24"/>
          <w:u w:val="single"/>
        </w:rPr>
        <w:tab/>
      </w:r>
    </w:p>
    <w:p w14:paraId="64BDB70D" w14:textId="77777777" w:rsidR="00471027" w:rsidRPr="00EF7604" w:rsidRDefault="00471027" w:rsidP="00471027">
      <w:pPr>
        <w:pStyle w:val="NoSpacing"/>
        <w:rPr>
          <w:rFonts w:ascii="Arial" w:hAnsi="Arial" w:cs="Arial"/>
          <w:sz w:val="24"/>
          <w:szCs w:val="24"/>
          <w:u w:val="single"/>
        </w:rPr>
      </w:pPr>
    </w:p>
    <w:p w14:paraId="5D244E27" w14:textId="77777777" w:rsidR="00471027" w:rsidRPr="00EF7604" w:rsidRDefault="00471027" w:rsidP="00471027">
      <w:pPr>
        <w:pStyle w:val="NoSpacing"/>
        <w:rPr>
          <w:rFonts w:ascii="Arial" w:hAnsi="Arial" w:cs="Arial"/>
          <w:b/>
          <w:bCs/>
          <w:sz w:val="24"/>
          <w:szCs w:val="24"/>
          <w:u w:val="single"/>
        </w:rPr>
      </w:pPr>
      <w:r w:rsidRPr="00EF7604">
        <w:rPr>
          <w:rFonts w:ascii="Arial" w:hAnsi="Arial" w:cs="Arial"/>
          <w:b/>
          <w:bCs/>
          <w:sz w:val="24"/>
          <w:szCs w:val="24"/>
        </w:rPr>
        <w:t>Signature:</w:t>
      </w:r>
      <w:r w:rsidRPr="00EF7604">
        <w:rPr>
          <w:rFonts w:ascii="Arial" w:hAnsi="Arial" w:cs="Arial"/>
          <w:b/>
          <w:bCs/>
          <w:sz w:val="24"/>
          <w:szCs w:val="24"/>
          <w:u w:val="single"/>
        </w:rPr>
        <w:tab/>
      </w:r>
      <w:r w:rsidRPr="00EF7604">
        <w:rPr>
          <w:rFonts w:ascii="Arial" w:hAnsi="Arial" w:cs="Arial"/>
          <w:b/>
          <w:bCs/>
          <w:sz w:val="24"/>
          <w:szCs w:val="24"/>
          <w:u w:val="single"/>
        </w:rPr>
        <w:tab/>
      </w:r>
      <w:r w:rsidRPr="00EF7604">
        <w:rPr>
          <w:rFonts w:ascii="Arial" w:hAnsi="Arial" w:cs="Arial"/>
          <w:b/>
          <w:bCs/>
          <w:sz w:val="24"/>
          <w:szCs w:val="24"/>
          <w:u w:val="single"/>
        </w:rPr>
        <w:tab/>
      </w:r>
      <w:r w:rsidRPr="00EF7604">
        <w:rPr>
          <w:rFonts w:ascii="Arial" w:hAnsi="Arial" w:cs="Arial"/>
          <w:b/>
          <w:bCs/>
          <w:sz w:val="24"/>
          <w:szCs w:val="24"/>
          <w:u w:val="single"/>
        </w:rPr>
        <w:tab/>
      </w:r>
      <w:r w:rsidRPr="00EF7604">
        <w:rPr>
          <w:rFonts w:ascii="Arial" w:hAnsi="Arial" w:cs="Arial"/>
          <w:b/>
          <w:bCs/>
          <w:sz w:val="24"/>
          <w:szCs w:val="24"/>
          <w:u w:val="single"/>
        </w:rPr>
        <w:tab/>
      </w:r>
      <w:r w:rsidRPr="00EF7604">
        <w:rPr>
          <w:rFonts w:ascii="Arial" w:hAnsi="Arial" w:cs="Arial"/>
          <w:b/>
          <w:bCs/>
          <w:sz w:val="24"/>
          <w:szCs w:val="24"/>
          <w:u w:val="single"/>
        </w:rPr>
        <w:tab/>
      </w:r>
    </w:p>
    <w:p w14:paraId="54D7259A" w14:textId="77777777" w:rsidR="00471027" w:rsidRPr="00EF7604" w:rsidRDefault="00471027" w:rsidP="00471027">
      <w:pPr>
        <w:pStyle w:val="NoSpacing"/>
        <w:rPr>
          <w:rFonts w:ascii="Arial" w:hAnsi="Arial" w:cs="Arial"/>
          <w:sz w:val="24"/>
          <w:szCs w:val="24"/>
          <w:u w:val="single"/>
        </w:rPr>
      </w:pPr>
    </w:p>
    <w:p w14:paraId="5CCA7350" w14:textId="77777777" w:rsidR="00471027" w:rsidRPr="00EF7604" w:rsidRDefault="00471027" w:rsidP="00471027">
      <w:pPr>
        <w:pStyle w:val="NoSpacing"/>
        <w:rPr>
          <w:rFonts w:ascii="Arial" w:hAnsi="Arial" w:cs="Arial"/>
          <w:sz w:val="24"/>
          <w:szCs w:val="24"/>
          <w:u w:val="single"/>
        </w:rPr>
      </w:pPr>
      <w:r w:rsidRPr="00EF7604">
        <w:rPr>
          <w:rFonts w:ascii="Arial" w:hAnsi="Arial" w:cs="Arial"/>
          <w:b/>
          <w:bCs/>
          <w:sz w:val="24"/>
          <w:szCs w:val="24"/>
        </w:rPr>
        <w:t>Enrolled by:</w:t>
      </w: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rPr>
        <w:tab/>
      </w:r>
      <w:r w:rsidRPr="00EF7604">
        <w:rPr>
          <w:rFonts w:ascii="Arial" w:hAnsi="Arial" w:cs="Arial"/>
          <w:b/>
          <w:bCs/>
          <w:sz w:val="24"/>
          <w:szCs w:val="24"/>
        </w:rPr>
        <w:t>Date:</w:t>
      </w: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u w:val="single"/>
        </w:rPr>
        <w:tab/>
      </w:r>
      <w:r w:rsidRPr="00EF7604">
        <w:rPr>
          <w:rFonts w:ascii="Arial" w:hAnsi="Arial" w:cs="Arial"/>
          <w:sz w:val="24"/>
          <w:szCs w:val="24"/>
          <w:u w:val="single"/>
        </w:rPr>
        <w:tab/>
      </w:r>
    </w:p>
    <w:p w14:paraId="5DB6B341" w14:textId="77777777" w:rsidR="00471027" w:rsidRPr="00EF7604" w:rsidRDefault="00471027" w:rsidP="00471027">
      <w:pPr>
        <w:pStyle w:val="NoSpacing"/>
        <w:rPr>
          <w:rFonts w:ascii="Arial" w:hAnsi="Arial" w:cs="Arial"/>
          <w:sz w:val="24"/>
          <w:szCs w:val="24"/>
          <w:u w:val="single"/>
        </w:rPr>
      </w:pPr>
    </w:p>
    <w:p w14:paraId="0203F790" w14:textId="77777777" w:rsidR="00A3493C" w:rsidRDefault="00A3493C" w:rsidP="00471027">
      <w:pPr>
        <w:pStyle w:val="NoSpacing"/>
        <w:rPr>
          <w:rFonts w:ascii="Arial" w:hAnsi="Arial" w:cs="Arial"/>
          <w:sz w:val="24"/>
          <w:szCs w:val="24"/>
        </w:rPr>
      </w:pPr>
    </w:p>
    <w:p w14:paraId="588CB1F6" w14:textId="77777777" w:rsidR="00A3493C" w:rsidRDefault="00A3493C" w:rsidP="00471027">
      <w:pPr>
        <w:pStyle w:val="NoSpacing"/>
        <w:rPr>
          <w:rFonts w:ascii="Arial" w:hAnsi="Arial" w:cs="Arial"/>
          <w:sz w:val="24"/>
          <w:szCs w:val="24"/>
        </w:rPr>
      </w:pPr>
    </w:p>
    <w:p w14:paraId="5366606C" w14:textId="77777777" w:rsidR="00A3493C" w:rsidRDefault="00A3493C" w:rsidP="00471027">
      <w:pPr>
        <w:pStyle w:val="NoSpacing"/>
        <w:rPr>
          <w:rFonts w:ascii="Arial" w:hAnsi="Arial" w:cs="Arial"/>
          <w:sz w:val="24"/>
          <w:szCs w:val="24"/>
        </w:rPr>
      </w:pPr>
    </w:p>
    <w:p w14:paraId="4507B3BB" w14:textId="2894113F" w:rsidR="00471027" w:rsidRPr="00EF7604" w:rsidRDefault="00471027" w:rsidP="00471027">
      <w:pPr>
        <w:pStyle w:val="NoSpacing"/>
        <w:rPr>
          <w:rFonts w:ascii="Arial" w:hAnsi="Arial" w:cs="Arial"/>
          <w:sz w:val="24"/>
          <w:szCs w:val="24"/>
        </w:rPr>
      </w:pPr>
      <w:r w:rsidRPr="00EF7604">
        <w:rPr>
          <w:rFonts w:ascii="Arial" w:hAnsi="Arial" w:cs="Arial"/>
          <w:sz w:val="24"/>
          <w:szCs w:val="24"/>
        </w:rPr>
        <w:t xml:space="preserve">Revised </w:t>
      </w:r>
      <w:r>
        <w:rPr>
          <w:rFonts w:ascii="Arial" w:hAnsi="Arial" w:cs="Arial"/>
          <w:sz w:val="24"/>
          <w:szCs w:val="24"/>
        </w:rPr>
        <w:t>3</w:t>
      </w:r>
      <w:r w:rsidRPr="00EF7604">
        <w:rPr>
          <w:rFonts w:ascii="Arial" w:hAnsi="Arial" w:cs="Arial"/>
          <w:sz w:val="24"/>
          <w:szCs w:val="24"/>
        </w:rPr>
        <w:t>/1</w:t>
      </w:r>
      <w:r>
        <w:rPr>
          <w:rFonts w:ascii="Arial" w:hAnsi="Arial" w:cs="Arial"/>
          <w:sz w:val="24"/>
          <w:szCs w:val="24"/>
        </w:rPr>
        <w:t>8</w:t>
      </w:r>
      <w:r w:rsidRPr="00EF7604">
        <w:rPr>
          <w:rFonts w:ascii="Arial" w:hAnsi="Arial" w:cs="Arial"/>
          <w:sz w:val="24"/>
          <w:szCs w:val="24"/>
        </w:rPr>
        <w:t>/202</w:t>
      </w:r>
      <w:r>
        <w:rPr>
          <w:rFonts w:ascii="Arial" w:hAnsi="Arial" w:cs="Arial"/>
          <w:sz w:val="24"/>
          <w:szCs w:val="24"/>
        </w:rPr>
        <w:t>4</w:t>
      </w:r>
    </w:p>
    <w:p w14:paraId="5386F515" w14:textId="77777777" w:rsidR="00471027" w:rsidRPr="00EF7604" w:rsidRDefault="00471027" w:rsidP="00471027">
      <w:pPr>
        <w:rPr>
          <w:rFonts w:ascii="Arial" w:hAnsi="Arial" w:cs="Arial"/>
        </w:rPr>
      </w:pPr>
    </w:p>
    <w:p w14:paraId="7B7512E6" w14:textId="77777777" w:rsidR="00471027" w:rsidRPr="00EF7604" w:rsidRDefault="00471027" w:rsidP="00471027">
      <w:pPr>
        <w:rPr>
          <w:rFonts w:ascii="Arial" w:hAnsi="Arial" w:cs="Arial"/>
        </w:rPr>
      </w:pPr>
    </w:p>
    <w:p w14:paraId="232D1781" w14:textId="77777777" w:rsidR="00471027" w:rsidRDefault="00471027"/>
    <w:sectPr w:rsidR="00471027" w:rsidSect="0047102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4B929" w14:textId="77777777" w:rsidR="00934921" w:rsidRDefault="00934921" w:rsidP="00A3493C">
      <w:pPr>
        <w:spacing w:after="0" w:line="240" w:lineRule="auto"/>
      </w:pPr>
      <w:r>
        <w:separator/>
      </w:r>
    </w:p>
  </w:endnote>
  <w:endnote w:type="continuationSeparator" w:id="0">
    <w:p w14:paraId="64B6F7FA" w14:textId="77777777" w:rsidR="00934921" w:rsidRDefault="00934921" w:rsidP="00A3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ca">
    <w:altName w:val="Arial Unicode MS"/>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921701"/>
      <w:docPartObj>
        <w:docPartGallery w:val="Page Numbers (Bottom of Page)"/>
        <w:docPartUnique/>
      </w:docPartObj>
    </w:sdtPr>
    <w:sdtEndPr>
      <w:rPr>
        <w:noProof/>
      </w:rPr>
    </w:sdtEndPr>
    <w:sdtContent>
      <w:p w14:paraId="1ED6BC03" w14:textId="6A55CA2A" w:rsidR="00A3493C" w:rsidRDefault="00A349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5560D0" w14:textId="77777777" w:rsidR="00A3493C" w:rsidRDefault="00A34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7861C" w14:textId="77777777" w:rsidR="00934921" w:rsidRDefault="00934921" w:rsidP="00A3493C">
      <w:pPr>
        <w:spacing w:after="0" w:line="240" w:lineRule="auto"/>
      </w:pPr>
      <w:r>
        <w:separator/>
      </w:r>
    </w:p>
  </w:footnote>
  <w:footnote w:type="continuationSeparator" w:id="0">
    <w:p w14:paraId="6B22B79C" w14:textId="77777777" w:rsidR="00934921" w:rsidRDefault="00934921" w:rsidP="00A34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464C9"/>
    <w:multiLevelType w:val="hybridMultilevel"/>
    <w:tmpl w:val="BED8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15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10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27"/>
    <w:rsid w:val="0002344C"/>
    <w:rsid w:val="00027112"/>
    <w:rsid w:val="00032C16"/>
    <w:rsid w:val="00046061"/>
    <w:rsid w:val="000749F6"/>
    <w:rsid w:val="001251F9"/>
    <w:rsid w:val="00161A3B"/>
    <w:rsid w:val="001A16E4"/>
    <w:rsid w:val="001E5147"/>
    <w:rsid w:val="002E1DE9"/>
    <w:rsid w:val="00306137"/>
    <w:rsid w:val="00327D98"/>
    <w:rsid w:val="003E320D"/>
    <w:rsid w:val="00405711"/>
    <w:rsid w:val="00471027"/>
    <w:rsid w:val="00526F32"/>
    <w:rsid w:val="00556E71"/>
    <w:rsid w:val="005956BB"/>
    <w:rsid w:val="005E72C8"/>
    <w:rsid w:val="00607A16"/>
    <w:rsid w:val="006246C0"/>
    <w:rsid w:val="006A05CB"/>
    <w:rsid w:val="00712379"/>
    <w:rsid w:val="00736A1A"/>
    <w:rsid w:val="00744FFB"/>
    <w:rsid w:val="007A02DD"/>
    <w:rsid w:val="007E3AFC"/>
    <w:rsid w:val="0080737F"/>
    <w:rsid w:val="00810710"/>
    <w:rsid w:val="00810829"/>
    <w:rsid w:val="00863EED"/>
    <w:rsid w:val="008F5489"/>
    <w:rsid w:val="00934921"/>
    <w:rsid w:val="009642FB"/>
    <w:rsid w:val="009827DF"/>
    <w:rsid w:val="00A14A88"/>
    <w:rsid w:val="00A3493C"/>
    <w:rsid w:val="00A76229"/>
    <w:rsid w:val="00A913CD"/>
    <w:rsid w:val="00AE07E4"/>
    <w:rsid w:val="00B50ED8"/>
    <w:rsid w:val="00D11BA7"/>
    <w:rsid w:val="00D315BA"/>
    <w:rsid w:val="00DA2C8B"/>
    <w:rsid w:val="00DA690A"/>
    <w:rsid w:val="00DF2CCF"/>
    <w:rsid w:val="00EF394F"/>
    <w:rsid w:val="00F537B7"/>
    <w:rsid w:val="00FA5C16"/>
    <w:rsid w:val="00FD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F44B"/>
  <w15:chartTrackingRefBased/>
  <w15:docId w15:val="{D2BC5C64-2447-45E9-A0FB-499DDC4B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27"/>
    <w:pPr>
      <w:spacing w:line="259" w:lineRule="auto"/>
    </w:pPr>
    <w:rPr>
      <w:rFonts w:eastAsiaTheme="minorEastAsia"/>
      <w:kern w:val="0"/>
      <w:sz w:val="22"/>
      <w:szCs w:val="22"/>
      <w:lang w:eastAsia="ko-KR"/>
      <w14:ligatures w14:val="none"/>
    </w:rPr>
  </w:style>
  <w:style w:type="paragraph" w:styleId="Heading1">
    <w:name w:val="heading 1"/>
    <w:basedOn w:val="Normal"/>
    <w:next w:val="Normal"/>
    <w:link w:val="Heading1Char"/>
    <w:uiPriority w:val="9"/>
    <w:qFormat/>
    <w:rsid w:val="00471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471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0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0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0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0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471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027"/>
    <w:rPr>
      <w:rFonts w:eastAsiaTheme="majorEastAsia" w:cstheme="majorBidi"/>
      <w:color w:val="272727" w:themeColor="text1" w:themeTint="D8"/>
    </w:rPr>
  </w:style>
  <w:style w:type="paragraph" w:styleId="Title">
    <w:name w:val="Title"/>
    <w:basedOn w:val="Normal"/>
    <w:next w:val="Normal"/>
    <w:link w:val="TitleChar"/>
    <w:uiPriority w:val="10"/>
    <w:qFormat/>
    <w:rsid w:val="00471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027"/>
    <w:pPr>
      <w:spacing w:before="160"/>
      <w:jc w:val="center"/>
    </w:pPr>
    <w:rPr>
      <w:i/>
      <w:iCs/>
      <w:color w:val="404040" w:themeColor="text1" w:themeTint="BF"/>
    </w:rPr>
  </w:style>
  <w:style w:type="character" w:customStyle="1" w:styleId="QuoteChar">
    <w:name w:val="Quote Char"/>
    <w:basedOn w:val="DefaultParagraphFont"/>
    <w:link w:val="Quote"/>
    <w:uiPriority w:val="29"/>
    <w:rsid w:val="00471027"/>
    <w:rPr>
      <w:i/>
      <w:iCs/>
      <w:color w:val="404040" w:themeColor="text1" w:themeTint="BF"/>
    </w:rPr>
  </w:style>
  <w:style w:type="paragraph" w:styleId="ListParagraph">
    <w:name w:val="List Paragraph"/>
    <w:basedOn w:val="Normal"/>
    <w:uiPriority w:val="99"/>
    <w:qFormat/>
    <w:rsid w:val="00471027"/>
    <w:pPr>
      <w:ind w:left="720"/>
      <w:contextualSpacing/>
    </w:pPr>
  </w:style>
  <w:style w:type="character" w:styleId="IntenseEmphasis">
    <w:name w:val="Intense Emphasis"/>
    <w:basedOn w:val="DefaultParagraphFont"/>
    <w:uiPriority w:val="21"/>
    <w:qFormat/>
    <w:rsid w:val="00471027"/>
    <w:rPr>
      <w:i/>
      <w:iCs/>
      <w:color w:val="0F4761" w:themeColor="accent1" w:themeShade="BF"/>
    </w:rPr>
  </w:style>
  <w:style w:type="paragraph" w:styleId="IntenseQuote">
    <w:name w:val="Intense Quote"/>
    <w:basedOn w:val="Normal"/>
    <w:next w:val="Normal"/>
    <w:link w:val="IntenseQuoteChar"/>
    <w:uiPriority w:val="30"/>
    <w:qFormat/>
    <w:rsid w:val="00471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027"/>
    <w:rPr>
      <w:i/>
      <w:iCs/>
      <w:color w:val="0F4761" w:themeColor="accent1" w:themeShade="BF"/>
    </w:rPr>
  </w:style>
  <w:style w:type="character" w:styleId="IntenseReference">
    <w:name w:val="Intense Reference"/>
    <w:basedOn w:val="DefaultParagraphFont"/>
    <w:uiPriority w:val="32"/>
    <w:qFormat/>
    <w:rsid w:val="00471027"/>
    <w:rPr>
      <w:b/>
      <w:bCs/>
      <w:smallCaps/>
      <w:color w:val="0F4761" w:themeColor="accent1" w:themeShade="BF"/>
      <w:spacing w:val="5"/>
    </w:rPr>
  </w:style>
  <w:style w:type="paragraph" w:styleId="NoSpacing">
    <w:name w:val="No Spacing"/>
    <w:uiPriority w:val="1"/>
    <w:qFormat/>
    <w:rsid w:val="00471027"/>
    <w:pPr>
      <w:spacing w:after="0" w:line="240" w:lineRule="auto"/>
    </w:pPr>
    <w:rPr>
      <w:rFonts w:eastAsiaTheme="minorEastAsia"/>
      <w:kern w:val="0"/>
      <w:sz w:val="22"/>
      <w:szCs w:val="22"/>
      <w:lang w:eastAsia="ko-KR"/>
      <w14:ligatures w14:val="none"/>
    </w:rPr>
  </w:style>
  <w:style w:type="character" w:styleId="Hyperlink">
    <w:name w:val="Hyperlink"/>
    <w:unhideWhenUsed/>
    <w:rsid w:val="00471027"/>
    <w:rPr>
      <w:color w:val="3754D4"/>
      <w:u w:val="single"/>
    </w:rPr>
  </w:style>
  <w:style w:type="paragraph" w:styleId="HTMLPreformatted">
    <w:name w:val="HTML Preformatted"/>
    <w:basedOn w:val="Normal"/>
    <w:link w:val="HTMLPreformattedChar"/>
    <w:uiPriority w:val="99"/>
    <w:unhideWhenUsed/>
    <w:rsid w:val="0047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1027"/>
    <w:rPr>
      <w:rFonts w:ascii="Courier New" w:eastAsia="Times New Roman" w:hAnsi="Courier New" w:cs="Courier New"/>
      <w:kern w:val="0"/>
      <w:sz w:val="20"/>
      <w:szCs w:val="20"/>
      <w:lang w:eastAsia="ko-KR"/>
      <w14:ligatures w14:val="none"/>
    </w:rPr>
  </w:style>
  <w:style w:type="paragraph" w:customStyle="1" w:styleId="p9">
    <w:name w:val="p9"/>
    <w:basedOn w:val="Normal"/>
    <w:rsid w:val="00471027"/>
    <w:pPr>
      <w:widowControl w:val="0"/>
      <w:autoSpaceDE w:val="0"/>
      <w:autoSpaceDN w:val="0"/>
      <w:adjustRightInd w:val="0"/>
      <w:spacing w:after="0" w:line="240" w:lineRule="atLeast"/>
      <w:jc w:val="both"/>
    </w:pPr>
    <w:rPr>
      <w:rFonts w:ascii="Times New Roman" w:eastAsia="Malgun Gothic" w:hAnsi="Times New Roman" w:cs="Times New Roman"/>
      <w:sz w:val="20"/>
      <w:szCs w:val="24"/>
      <w:lang w:eastAsia="en-US"/>
    </w:rPr>
  </w:style>
  <w:style w:type="paragraph" w:styleId="Header">
    <w:name w:val="header"/>
    <w:basedOn w:val="Normal"/>
    <w:link w:val="HeaderChar"/>
    <w:uiPriority w:val="99"/>
    <w:unhideWhenUsed/>
    <w:rsid w:val="00A34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93C"/>
    <w:rPr>
      <w:rFonts w:eastAsiaTheme="minorEastAsia"/>
      <w:kern w:val="0"/>
      <w:sz w:val="22"/>
      <w:szCs w:val="22"/>
      <w:lang w:eastAsia="ko-KR"/>
      <w14:ligatures w14:val="none"/>
    </w:rPr>
  </w:style>
  <w:style w:type="paragraph" w:styleId="Footer">
    <w:name w:val="footer"/>
    <w:basedOn w:val="Normal"/>
    <w:link w:val="FooterChar"/>
    <w:uiPriority w:val="99"/>
    <w:unhideWhenUsed/>
    <w:rsid w:val="00A34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93C"/>
    <w:rPr>
      <w:rFonts w:eastAsiaTheme="minorEastAsia"/>
      <w:kern w:val="0"/>
      <w:sz w:val="22"/>
      <w:szCs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gginsurbanbarbercollegel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3172</Words>
  <Characters>18087</Characters>
  <Application>Microsoft Office Word</Application>
  <DocSecurity>0</DocSecurity>
  <Lines>150</Lines>
  <Paragraphs>42</Paragraphs>
  <ScaleCrop>false</ScaleCrop>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riggins</dc:creator>
  <cp:keywords/>
  <dc:description/>
  <cp:lastModifiedBy>jerry riggins</cp:lastModifiedBy>
  <cp:revision>48</cp:revision>
  <dcterms:created xsi:type="dcterms:W3CDTF">2025-03-18T21:30:00Z</dcterms:created>
  <dcterms:modified xsi:type="dcterms:W3CDTF">2025-03-18T22:34:00Z</dcterms:modified>
</cp:coreProperties>
</file>